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E453" w14:textId="110D80EC" w:rsidR="00FC14F3" w:rsidRDefault="00000000" w:rsidP="00174AFD">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14:paraId="6D32288E" w14:textId="77777777" w:rsidR="00EA02A3" w:rsidRDefault="00EA02A3" w:rsidP="000844E2">
      <w:pPr>
        <w:jc w:val="center"/>
        <w:rPr>
          <w:b/>
          <w:sz w:val="40"/>
          <w:szCs w:val="40"/>
        </w:rPr>
      </w:pPr>
    </w:p>
    <w:p w14:paraId="384AB8B6" w14:textId="77777777" w:rsidR="000844E2" w:rsidRDefault="00E052AA" w:rsidP="006A5BD4">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14:paraId="41F7D546" w14:textId="77777777" w:rsidR="00AD6476" w:rsidRDefault="00AD6476" w:rsidP="006A5BD4"/>
    <w:p w14:paraId="17812A2F" w14:textId="7D76507E" w:rsidR="00AD6476" w:rsidRDefault="00AD6476" w:rsidP="006A5BD4"/>
    <w:p w14:paraId="259CF1F7" w14:textId="77777777" w:rsidR="000844E2" w:rsidRDefault="000844E2" w:rsidP="00DB2838">
      <w:pPr>
        <w:jc w:val="center"/>
        <w:rPr>
          <w:b/>
        </w:rPr>
      </w:pPr>
    </w:p>
    <w:p w14:paraId="10FB4E06" w14:textId="77777777" w:rsidR="00C0698E" w:rsidRPr="007E063F" w:rsidRDefault="007E063F" w:rsidP="007E063F">
      <w:pPr>
        <w:rPr>
          <w:b/>
        </w:rPr>
      </w:pPr>
      <w:r w:rsidRPr="007E063F">
        <w:rPr>
          <w:b/>
        </w:rPr>
        <w:t>IDHS will highlight careers and the benefits of working for the State, breakdown the</w:t>
      </w:r>
    </w:p>
    <w:p w14:paraId="13ED05FD" w14:textId="77777777" w:rsidR="000844E2" w:rsidRDefault="007E063F" w:rsidP="00C0698E">
      <w:pPr>
        <w:ind w:firstLine="720"/>
      </w:pPr>
      <w:r w:rsidRPr="007E063F">
        <w:rPr>
          <w:b/>
        </w:rPr>
        <w:t>application process</w:t>
      </w:r>
      <w:r w:rsidR="007A2EC8">
        <w:rPr>
          <w:b/>
        </w:rPr>
        <w:t xml:space="preserve"> </w:t>
      </w:r>
      <w:r w:rsidRPr="007E063F">
        <w:rPr>
          <w:b/>
        </w:rPr>
        <w:t>and answer all questions regarding the hiring process.</w:t>
      </w:r>
    </w:p>
    <w:p w14:paraId="070B6B2B" w14:textId="77777777" w:rsidR="007E2179" w:rsidRDefault="007E2179" w:rsidP="00E406C5">
      <w:pPr>
        <w:rPr>
          <w:b/>
        </w:rPr>
      </w:pPr>
    </w:p>
    <w:p w14:paraId="5C1B0332" w14:textId="77777777" w:rsidR="009B7C39" w:rsidRDefault="009B7C39" w:rsidP="00E406C5">
      <w:pPr>
        <w:rPr>
          <w:b/>
        </w:rPr>
      </w:pPr>
    </w:p>
    <w:p w14:paraId="1356864F" w14:textId="2DE64A65" w:rsidR="007624F8" w:rsidRDefault="00812F45" w:rsidP="00812F45">
      <w:r w:rsidRPr="00812F45">
        <w:rPr>
          <w:b/>
          <w:bCs/>
        </w:rPr>
        <w:t xml:space="preserve"> Illinois Department of Human Services Virtual Recruitment Event</w:t>
      </w:r>
      <w:r w:rsidRPr="00812F45">
        <w:rPr>
          <w:b/>
          <w:bCs/>
        </w:rPr>
        <w:br/>
        <w:t xml:space="preserve"> </w:t>
      </w:r>
      <w:r w:rsidR="00A36EB4">
        <w:rPr>
          <w:b/>
          <w:bCs/>
        </w:rPr>
        <w:t>Monday, March 23</w:t>
      </w:r>
      <w:r w:rsidR="00CE1898">
        <w:rPr>
          <w:b/>
          <w:bCs/>
        </w:rPr>
        <w:t xml:space="preserve">, </w:t>
      </w:r>
      <w:proofErr w:type="gramStart"/>
      <w:r w:rsidR="00CE1898">
        <w:rPr>
          <w:b/>
          <w:bCs/>
        </w:rPr>
        <w:t>202</w:t>
      </w:r>
      <w:r w:rsidR="00AD6476">
        <w:rPr>
          <w:b/>
          <w:bCs/>
        </w:rPr>
        <w:t>6</w:t>
      </w:r>
      <w:proofErr w:type="gramEnd"/>
      <w:r w:rsidR="00CE1898">
        <w:rPr>
          <w:b/>
          <w:bCs/>
        </w:rPr>
        <w:t xml:space="preserve"> </w:t>
      </w:r>
      <w:r w:rsidR="000C5686">
        <w:rPr>
          <w:b/>
          <w:bCs/>
        </w:rPr>
        <w:t>2:00 pm – 3:00 pm</w:t>
      </w:r>
      <w:r w:rsidRPr="00812F45">
        <w:rPr>
          <w:b/>
          <w:bCs/>
        </w:rPr>
        <w:br/>
        <w:t xml:space="preserve"> Virtual Recruitment Event</w:t>
      </w:r>
      <w:r w:rsidRPr="00812F45">
        <w:rPr>
          <w:b/>
          <w:bCs/>
        </w:rPr>
        <w:br/>
        <w:t xml:space="preserve">Please Register at: IDHS Virtual Recruitment Events - </w:t>
      </w:r>
    </w:p>
    <w:p w14:paraId="69D3ECF1" w14:textId="0F9A2A36" w:rsidR="00814592" w:rsidRDefault="00AD6476" w:rsidP="00812F45">
      <w:pPr>
        <w:rPr>
          <w:color w:val="0070C0"/>
        </w:rPr>
      </w:pPr>
      <w:hyperlink r:id="rId7" w:history="1">
        <w:r w:rsidRPr="00AD6476">
          <w:rPr>
            <w:rStyle w:val="Hyperlink"/>
            <w:color w:val="0070C0"/>
          </w:rPr>
          <w:t>Register</w:t>
        </w:r>
      </w:hyperlink>
    </w:p>
    <w:p w14:paraId="6C67E06D" w14:textId="77777777" w:rsidR="00AD6476" w:rsidRDefault="00AD6476" w:rsidP="00812F45">
      <w:pPr>
        <w:rPr>
          <w:color w:val="0070C0"/>
        </w:rPr>
      </w:pPr>
    </w:p>
    <w:p w14:paraId="73862CEC" w14:textId="77777777" w:rsidR="00AD6476" w:rsidRDefault="00AD6476" w:rsidP="00AD6476">
      <w:r w:rsidRPr="00AD6476">
        <w:rPr>
          <w:b/>
          <w:bCs/>
        </w:rPr>
        <w:t>MENTAL HEALTH TECHNICIAN TRAINEE AND SECURITY THERAPY AIDE TRAINEE</w:t>
      </w:r>
    </w:p>
    <w:p w14:paraId="3B638230" w14:textId="77777777" w:rsidR="00AD6476" w:rsidRPr="00AD6476" w:rsidRDefault="00AD6476" w:rsidP="00812F45">
      <w:pPr>
        <w:rPr>
          <w:color w:val="0070C0"/>
        </w:rPr>
      </w:pPr>
    </w:p>
    <w:p w14:paraId="633EC538" w14:textId="77777777" w:rsidR="00AD6476" w:rsidRDefault="00AD6476" w:rsidP="00812F45"/>
    <w:p w14:paraId="65CEBCD5" w14:textId="77777777" w:rsidR="00470167" w:rsidRDefault="00470167" w:rsidP="00812F45">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14:paraId="472F1F61" w14:textId="77777777" w:rsidR="00470167" w:rsidRDefault="00470167" w:rsidP="00812F45">
      <w:pPr>
        <w:rPr>
          <w:rFonts w:ascii="Segoe UI" w:hAnsi="Segoe UI" w:cs="Segoe UI"/>
          <w:color w:val="444444"/>
          <w:sz w:val="20"/>
          <w:szCs w:val="20"/>
        </w:rPr>
      </w:pPr>
    </w:p>
    <w:p w14:paraId="75D3AA92" w14:textId="77777777" w:rsidR="00894D1D" w:rsidRDefault="00470167" w:rsidP="00894D1D">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14:paraId="5443972D" w14:textId="77777777" w:rsidR="00470167" w:rsidRDefault="00894D1D" w:rsidP="00894D1D">
      <w:pPr>
        <w:spacing w:line="261" w:lineRule="auto"/>
        <w:ind w:left="2160" w:right="314" w:firstLine="720"/>
        <w:jc w:val="both"/>
        <w:rPr>
          <w:b/>
          <w:bCs/>
        </w:rPr>
      </w:pPr>
      <w:r>
        <w:rPr>
          <w:b/>
          <w:bCs/>
        </w:rPr>
        <w:t xml:space="preserve">The </w:t>
      </w:r>
      <w:r w:rsidR="00470167" w:rsidRPr="00F314EB">
        <w:rPr>
          <w:b/>
          <w:bCs/>
        </w:rPr>
        <w:t>Illinois Department of Employment Security</w:t>
      </w:r>
      <w:r w:rsidR="00470167">
        <w:rPr>
          <w:b/>
          <w:bCs/>
        </w:rPr>
        <w:t>.</w:t>
      </w:r>
    </w:p>
    <w:p w14:paraId="400B882B" w14:textId="77777777" w:rsidR="00470167" w:rsidRDefault="00470167" w:rsidP="00470167">
      <w:pPr>
        <w:spacing w:line="261" w:lineRule="auto"/>
        <w:ind w:left="597" w:right="314"/>
        <w:jc w:val="both"/>
        <w:rPr>
          <w:b/>
          <w:bCs/>
        </w:rPr>
      </w:pPr>
    </w:p>
    <w:p w14:paraId="1573A5E7" w14:textId="77777777" w:rsidR="00470167" w:rsidRPr="00470167" w:rsidRDefault="00470167" w:rsidP="0047016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14:paraId="10B03EF3" w14:textId="77777777" w:rsidR="00470167" w:rsidRDefault="00470167" w:rsidP="00470167">
      <w:pPr>
        <w:jc w:val="both"/>
      </w:pPr>
      <w:smartTag w:uri="urn:schemas-microsoft-com:office:smarttags" w:element="State">
        <w:smartTag w:uri="urn:schemas-microsoft-com:office:smarttags" w:element="place">
          <w:r>
            <w:t>Illinois</w:t>
          </w:r>
        </w:smartTag>
      </w:smartTag>
      <w:r>
        <w:t xml:space="preserve"> businesses are hiring. And they are looking for workers on </w:t>
      </w:r>
      <w:hyperlink r:id="rId8" w:history="1">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14:paraId="546BB450" w14:textId="77777777" w:rsidR="00894D1D" w:rsidRDefault="00894D1D" w:rsidP="00470167">
      <w:pPr>
        <w:jc w:val="both"/>
      </w:pPr>
    </w:p>
    <w:p w14:paraId="42F13834" w14:textId="5C602B08" w:rsidR="00894D1D" w:rsidRDefault="00000000" w:rsidP="00894D1D">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14:paraId="3B06063F" w14:textId="77777777" w:rsidR="00894D1D" w:rsidRDefault="00894D1D" w:rsidP="00894D1D"/>
    <w:p w14:paraId="712A732E" w14:textId="77777777" w:rsidR="00894D1D" w:rsidRPr="00034EA2" w:rsidRDefault="00894D1D" w:rsidP="00894D1D">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t xml:space="preserve">Find a Job/Find an Employee </w:t>
      </w:r>
    </w:p>
    <w:p w14:paraId="049192D1" w14:textId="77777777" w:rsidR="00894D1D" w:rsidRDefault="00894D1D" w:rsidP="00470167">
      <w:pPr>
        <w:jc w:val="both"/>
      </w:pPr>
    </w:p>
    <w:p w14:paraId="5FBA0D01" w14:textId="77777777" w:rsidR="00470167" w:rsidRPr="00470167" w:rsidRDefault="00470167" w:rsidP="00470167">
      <w:pPr>
        <w:spacing w:line="261" w:lineRule="auto"/>
        <w:ind w:left="597" w:right="314"/>
        <w:jc w:val="both"/>
        <w:rPr>
          <w:rFonts w:ascii="Century Gothic"/>
          <w:sz w:val="18"/>
        </w:rPr>
      </w:pPr>
    </w:p>
    <w:p w14:paraId="7F91B83A" w14:textId="77777777" w:rsidR="00470167" w:rsidRDefault="00470167" w:rsidP="00812F45">
      <w:pPr>
        <w:rPr>
          <w:rFonts w:ascii="Segoe UI" w:hAnsi="Segoe UI" w:cs="Segoe UI"/>
          <w:color w:val="444444"/>
          <w:sz w:val="20"/>
          <w:szCs w:val="20"/>
        </w:rPr>
      </w:pPr>
    </w:p>
    <w:p w14:paraId="1455733F" w14:textId="77777777" w:rsidR="00470167" w:rsidRDefault="00470167" w:rsidP="00812F45">
      <w:pPr>
        <w:rPr>
          <w:rFonts w:ascii="Segoe UI" w:hAnsi="Segoe UI" w:cs="Segoe UI"/>
          <w:color w:val="444444"/>
          <w:sz w:val="20"/>
          <w:szCs w:val="20"/>
        </w:rPr>
      </w:pPr>
    </w:p>
    <w:p w14:paraId="2D32FA33" w14:textId="77777777" w:rsidR="00894D1D" w:rsidRPr="00034EA2" w:rsidRDefault="00470167" w:rsidP="00894D1D">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14:paraId="17B546DA" w14:textId="77777777" w:rsidR="00174AFD" w:rsidRPr="00034EA2" w:rsidRDefault="00174AFD" w:rsidP="00894D1D">
      <w:pPr>
        <w:rPr>
          <w:rFonts w:ascii="Century Gothic" w:hAnsi="Century Gothic"/>
          <w:color w:val="1F497D"/>
        </w:rPr>
      </w:pPr>
    </w:p>
    <w:sectPr w:rsidR="00174AFD" w:rsidRPr="00034EA2" w:rsidSect="00034EA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22A1"/>
    <w:rsid w:val="00034EA2"/>
    <w:rsid w:val="00047718"/>
    <w:rsid w:val="0005365C"/>
    <w:rsid w:val="0006170E"/>
    <w:rsid w:val="00080B0D"/>
    <w:rsid w:val="000844E2"/>
    <w:rsid w:val="000977A5"/>
    <w:rsid w:val="000A2CE7"/>
    <w:rsid w:val="000A6238"/>
    <w:rsid w:val="000C5686"/>
    <w:rsid w:val="000D1F34"/>
    <w:rsid w:val="000F1C28"/>
    <w:rsid w:val="0012515A"/>
    <w:rsid w:val="00132473"/>
    <w:rsid w:val="001445F1"/>
    <w:rsid w:val="00166090"/>
    <w:rsid w:val="00174AFD"/>
    <w:rsid w:val="00182782"/>
    <w:rsid w:val="001933DD"/>
    <w:rsid w:val="00196C19"/>
    <w:rsid w:val="0019713A"/>
    <w:rsid w:val="001A57CB"/>
    <w:rsid w:val="001F0AC5"/>
    <w:rsid w:val="002013E9"/>
    <w:rsid w:val="0021622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6756F"/>
    <w:rsid w:val="00470167"/>
    <w:rsid w:val="00476318"/>
    <w:rsid w:val="00496346"/>
    <w:rsid w:val="004B5C60"/>
    <w:rsid w:val="004D1EB8"/>
    <w:rsid w:val="004F0902"/>
    <w:rsid w:val="005110A3"/>
    <w:rsid w:val="00511CED"/>
    <w:rsid w:val="00525AC6"/>
    <w:rsid w:val="00535FF0"/>
    <w:rsid w:val="00576A81"/>
    <w:rsid w:val="00583606"/>
    <w:rsid w:val="00593B21"/>
    <w:rsid w:val="005D1AA7"/>
    <w:rsid w:val="005F6397"/>
    <w:rsid w:val="006465FE"/>
    <w:rsid w:val="00687F32"/>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D7B28"/>
    <w:rsid w:val="009E6B26"/>
    <w:rsid w:val="00A20104"/>
    <w:rsid w:val="00A36EB4"/>
    <w:rsid w:val="00A71BD7"/>
    <w:rsid w:val="00A908C4"/>
    <w:rsid w:val="00A96D82"/>
    <w:rsid w:val="00AA1341"/>
    <w:rsid w:val="00AB410D"/>
    <w:rsid w:val="00AB5356"/>
    <w:rsid w:val="00AD6476"/>
    <w:rsid w:val="00B1579C"/>
    <w:rsid w:val="00B24A84"/>
    <w:rsid w:val="00B45669"/>
    <w:rsid w:val="00B547C1"/>
    <w:rsid w:val="00B67107"/>
    <w:rsid w:val="00B815A9"/>
    <w:rsid w:val="00B9270A"/>
    <w:rsid w:val="00BA7DEC"/>
    <w:rsid w:val="00BF1CBF"/>
    <w:rsid w:val="00BF2C75"/>
    <w:rsid w:val="00C0698E"/>
    <w:rsid w:val="00C1727D"/>
    <w:rsid w:val="00C303E6"/>
    <w:rsid w:val="00C42EB8"/>
    <w:rsid w:val="00C56365"/>
    <w:rsid w:val="00C93F43"/>
    <w:rsid w:val="00CA654B"/>
    <w:rsid w:val="00CA6909"/>
    <w:rsid w:val="00CB0F22"/>
    <w:rsid w:val="00CE1898"/>
    <w:rsid w:val="00D10B8D"/>
    <w:rsid w:val="00D14F7C"/>
    <w:rsid w:val="00D36CDD"/>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55191"/>
    <w:rsid w:val="00FA6BE5"/>
    <w:rsid w:val="00FB2366"/>
    <w:rsid w:val="00FC14F3"/>
    <w:rsid w:val="00FD67CE"/>
    <w:rsid w:val="00FE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customStyle="1" w:styleId="BalloonTextChar">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eastAsia="Calibri" w:hAnsi="Consolas"/>
      <w:sz w:val="21"/>
      <w:szCs w:val="21"/>
    </w:rPr>
  </w:style>
  <w:style w:type="character" w:customStyle="1" w:styleId="PlainTextChar">
    <w:name w:val="Plain Text Char"/>
    <w:link w:val="PlainText"/>
    <w:uiPriority w:val="99"/>
    <w:rsid w:val="00875924"/>
    <w:rPr>
      <w:rFonts w:ascii="Consolas" w:eastAsia="Calibri" w:hAnsi="Consolas"/>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customStyle="1" w:styleId="Default">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linoisjoblink.com/" TargetMode="External"/><Relationship Id="rId3" Type="http://schemas.openxmlformats.org/officeDocument/2006/relationships/styles" Target="styles.xml"/><Relationship Id="rId7" Type="http://schemas.openxmlformats.org/officeDocument/2006/relationships/hyperlink" Target="https://illinois.webex.com/webappng/sites/illinois/webinar/webinarSeries/register/137ca43276be42b28f32696911331612"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llinoisjoblink.illinois.gov/ada/defaul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C9AF-2944-44F5-A198-319CE157A247}">
  <ds:schemaRefs>
    <ds:schemaRef ds:uri="http://schemas.microsoft.com/sharepoint/v3/contenttype/forms"/>
  </ds:schemaRefs>
</ds:datastoreItem>
</file>

<file path=customXml/itemProps2.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Are you looking to hire</vt:lpstr>
    </vt:vector>
  </TitlesOfParts>
  <Company>Illinois Department of Employment Security</Company>
  <LinksUpToDate>false</LinksUpToDate>
  <CharactersWithSpaces>2216</CharactersWithSpaces>
  <SharedDoc>false</SharedDoc>
  <HLinks>
    <vt:vector size="18" baseType="variant">
      <vt:variant>
        <vt:i4>5111887</vt:i4>
      </vt:variant>
      <vt:variant>
        <vt:i4>6</vt:i4>
      </vt:variant>
      <vt:variant>
        <vt:i4>0</vt:i4>
      </vt:variant>
      <vt:variant>
        <vt:i4>5</vt:i4>
      </vt:variant>
      <vt:variant>
        <vt:lpwstr>https://illinoisjoblink.illinois.gov/ada/default.cfm</vt:lpwstr>
      </vt:variant>
      <vt:variant>
        <vt:lpwstr/>
      </vt:variant>
      <vt:variant>
        <vt:i4>2949221</vt:i4>
      </vt:variant>
      <vt:variant>
        <vt:i4>3</vt:i4>
      </vt:variant>
      <vt:variant>
        <vt:i4>0</vt:i4>
      </vt:variant>
      <vt:variant>
        <vt:i4>5</vt:i4>
      </vt:variant>
      <vt:variant>
        <vt:lpwstr>http://www.illinoisjoblink.com/</vt:lpwstr>
      </vt:variant>
      <vt:variant>
        <vt:lpwstr/>
      </vt:variant>
      <vt:variant>
        <vt:i4>7667762</vt:i4>
      </vt:variant>
      <vt:variant>
        <vt:i4>0</vt:i4>
      </vt:variant>
      <vt:variant>
        <vt:i4>0</vt:i4>
      </vt:variant>
      <vt:variant>
        <vt:i4>5</vt:i4>
      </vt:variant>
      <vt:variant>
        <vt:lpwstr>http://www.dhs.state.il.us/PAGE.ASPX?ITEM=80790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looking to hire</dc:title>
  <dc:subject/>
  <dc:creator>Ides User</dc:creator>
  <cp:keywords/>
  <dc:description/>
  <cp:lastModifiedBy>Cohoon, Scott</cp:lastModifiedBy>
  <cp:revision>2</cp:revision>
  <cp:lastPrinted>2023-12-11T19:38:00Z</cp:lastPrinted>
  <dcterms:created xsi:type="dcterms:W3CDTF">2026-03-03T16:24:00Z</dcterms:created>
  <dcterms:modified xsi:type="dcterms:W3CDTF">2026-03-03T16:24:00Z</dcterms:modified>
</cp:coreProperties>
</file>