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2B89" w14:textId="31815EB9" w:rsidR="00FC14F3" w:rsidRDefault="00811D45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DFCF58D" wp14:editId="13DD7294">
            <wp:extent cx="2016125" cy="100838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D095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1AAA53E" w14:textId="77777777" w:rsidR="000844E2" w:rsidRPr="00714D32" w:rsidRDefault="00E052AA" w:rsidP="00DB283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are </w:t>
      </w:r>
      <w:r w:rsidR="00753E68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0C1A7C">
        <w:rPr>
          <w:b/>
          <w:sz w:val="40"/>
          <w:szCs w:val="40"/>
        </w:rPr>
        <w:t xml:space="preserve">Attend </w:t>
      </w:r>
      <w:r w:rsidR="00753E68">
        <w:rPr>
          <w:b/>
          <w:sz w:val="40"/>
          <w:szCs w:val="40"/>
        </w:rPr>
        <w:t xml:space="preserve">the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Arrowleaf</w:t>
      </w:r>
      <w:proofErr w:type="spellEnd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 xml:space="preserve"> Coffee and Career Opportunities </w:t>
      </w:r>
      <w:proofErr w:type="spellStart"/>
      <w:r w:rsidR="00714D32" w:rsidRPr="00714D32">
        <w:rPr>
          <w:rFonts w:ascii="Segoe UI" w:hAnsi="Segoe UI" w:cs="Segoe UI"/>
          <w:b/>
          <w:bCs/>
          <w:color w:val="444444"/>
          <w:sz w:val="40"/>
          <w:szCs w:val="40"/>
        </w:rPr>
        <w:t>Discusion</w:t>
      </w:r>
      <w:proofErr w:type="spellEnd"/>
    </w:p>
    <w:p w14:paraId="7A920F71" w14:textId="77777777" w:rsidR="007E2179" w:rsidRDefault="007E2179" w:rsidP="00E406C5">
      <w:pPr>
        <w:rPr>
          <w:b/>
        </w:rPr>
      </w:pPr>
    </w:p>
    <w:p w14:paraId="5AA6AA75" w14:textId="77777777" w:rsidR="009D6241" w:rsidRPr="009D6241" w:rsidRDefault="009D6241" w:rsidP="009D6241">
      <w:pPr>
        <w:jc w:val="both"/>
        <w:rPr>
          <w:b/>
          <w:bCs/>
        </w:rPr>
      </w:pPr>
      <w:proofErr w:type="spellStart"/>
      <w:r w:rsidRPr="009D6241">
        <w:rPr>
          <w:b/>
          <w:bCs/>
        </w:rPr>
        <w:t>Arrowleaf</w:t>
      </w:r>
      <w:proofErr w:type="spellEnd"/>
      <w:r w:rsidRPr="009D6241">
        <w:rPr>
          <w:b/>
          <w:bCs/>
        </w:rPr>
        <w:t xml:space="preserve"> Coffee and Career Opportunities Discussion</w:t>
      </w:r>
    </w:p>
    <w:p w14:paraId="46E6416B" w14:textId="052376EB" w:rsidR="009D6241" w:rsidRPr="009D6241" w:rsidRDefault="009D6241" w:rsidP="009D6241">
      <w:pPr>
        <w:jc w:val="both"/>
        <w:rPr>
          <w:b/>
          <w:bCs/>
        </w:rPr>
      </w:pPr>
      <w:r w:rsidRPr="009D6241">
        <w:rPr>
          <w:b/>
          <w:bCs/>
        </w:rPr>
        <w:t xml:space="preserve">Wednesday, </w:t>
      </w:r>
      <w:r w:rsidR="00884F5F">
        <w:rPr>
          <w:b/>
          <w:bCs/>
        </w:rPr>
        <w:t>April 8</w:t>
      </w:r>
      <w:r w:rsidRPr="009D6241">
        <w:rPr>
          <w:b/>
          <w:bCs/>
        </w:rPr>
        <w:t>, 2026, 10:00 am - 2:00 pm</w:t>
      </w:r>
    </w:p>
    <w:p w14:paraId="0A686EEE" w14:textId="3C95B97D" w:rsidR="009D6241" w:rsidRPr="009D6241" w:rsidRDefault="00884F5F" w:rsidP="009D6241">
      <w:pPr>
        <w:jc w:val="both"/>
        <w:rPr>
          <w:b/>
          <w:bCs/>
        </w:rPr>
      </w:pPr>
      <w:r>
        <w:rPr>
          <w:b/>
          <w:bCs/>
        </w:rPr>
        <w:t>Man-Tra-Con</w:t>
      </w:r>
      <w:r w:rsidR="009D6241" w:rsidRPr="009D6241">
        <w:rPr>
          <w:b/>
          <w:bCs/>
        </w:rPr>
        <w:t> </w:t>
      </w:r>
    </w:p>
    <w:p w14:paraId="637457C2" w14:textId="5FD3CB08" w:rsidR="009D6241" w:rsidRPr="009D6241" w:rsidRDefault="00884F5F" w:rsidP="009D6241">
      <w:pPr>
        <w:jc w:val="both"/>
        <w:rPr>
          <w:b/>
          <w:bCs/>
        </w:rPr>
      </w:pPr>
      <w:r>
        <w:rPr>
          <w:b/>
          <w:bCs/>
        </w:rPr>
        <w:t>3117 Civic Circle Blvd. Suite B</w:t>
      </w:r>
    </w:p>
    <w:p w14:paraId="01578945" w14:textId="6E3FA049" w:rsidR="009D6241" w:rsidRPr="009D6241" w:rsidRDefault="00884F5F" w:rsidP="009D6241">
      <w:pPr>
        <w:jc w:val="both"/>
        <w:rPr>
          <w:b/>
          <w:bCs/>
        </w:rPr>
      </w:pPr>
      <w:r>
        <w:rPr>
          <w:b/>
          <w:bCs/>
        </w:rPr>
        <w:t>Marion</w:t>
      </w:r>
      <w:r w:rsidR="009D6241" w:rsidRPr="009D6241">
        <w:rPr>
          <w:b/>
          <w:bCs/>
        </w:rPr>
        <w:t>, IL </w:t>
      </w:r>
    </w:p>
    <w:p w14:paraId="15FD397F" w14:textId="77777777" w:rsidR="009E0B97" w:rsidRDefault="009E0B97" w:rsidP="009E0B97">
      <w:pPr>
        <w:jc w:val="both"/>
        <w:rPr>
          <w:rFonts w:ascii="Segoe UI" w:hAnsi="Segoe UI" w:cs="Segoe UI"/>
          <w:b/>
          <w:bCs/>
          <w:color w:val="444444"/>
        </w:rPr>
      </w:pPr>
    </w:p>
    <w:p w14:paraId="2E938718" w14:textId="77777777" w:rsidR="000C1A7C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Coffee &amp; Careers</w:t>
      </w:r>
    </w:p>
    <w:p w14:paraId="6CB261E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Please join us for a free cup of coffee and discuss career Opportunities</w:t>
      </w:r>
      <w:r>
        <w:rPr>
          <w:b/>
          <w:bCs/>
        </w:rPr>
        <w:t xml:space="preserve"> </w:t>
      </w:r>
      <w:r w:rsidRPr="00714D32">
        <w:rPr>
          <w:b/>
          <w:bCs/>
        </w:rPr>
        <w:t xml:space="preserve">at </w:t>
      </w:r>
      <w:proofErr w:type="spellStart"/>
      <w:r w:rsidRPr="00714D32">
        <w:rPr>
          <w:b/>
          <w:bCs/>
        </w:rPr>
        <w:t>Arrowleaf</w:t>
      </w:r>
      <w:proofErr w:type="spellEnd"/>
      <w:r w:rsidRPr="00714D32">
        <w:rPr>
          <w:b/>
          <w:bCs/>
        </w:rPr>
        <w:t>!</w:t>
      </w:r>
    </w:p>
    <w:p w14:paraId="1262F858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Competitive pay and benefits</w:t>
      </w:r>
    </w:p>
    <w:p w14:paraId="79DE1391" w14:textId="77777777" w:rsidR="00714D32" w:rsidRPr="00714D32" w:rsidRDefault="00714D32" w:rsidP="00093D9B">
      <w:pPr>
        <w:pStyle w:val="Default"/>
        <w:jc w:val="center"/>
        <w:rPr>
          <w:b/>
          <w:bCs/>
        </w:rPr>
      </w:pPr>
      <w:r w:rsidRPr="00714D32">
        <w:rPr>
          <w:b/>
          <w:bCs/>
        </w:rPr>
        <w:t>Questions?</w:t>
      </w:r>
    </w:p>
    <w:p w14:paraId="57A1AC71" w14:textId="77777777" w:rsidR="00714D32" w:rsidRDefault="00714D32" w:rsidP="00093D9B">
      <w:pPr>
        <w:pStyle w:val="Default"/>
        <w:jc w:val="center"/>
      </w:pPr>
      <w:r w:rsidRPr="00714D32">
        <w:rPr>
          <w:b/>
          <w:bCs/>
        </w:rPr>
        <w:t>Call or text 618.652</w:t>
      </w:r>
      <w:r w:rsidR="00B44E89">
        <w:rPr>
          <w:b/>
          <w:bCs/>
        </w:rPr>
        <w:t>.7094</w:t>
      </w:r>
    </w:p>
    <w:p w14:paraId="7061542C" w14:textId="77777777" w:rsidR="009E0B97" w:rsidRDefault="009E0B97" w:rsidP="00093D9B">
      <w:pPr>
        <w:pStyle w:val="Default"/>
        <w:jc w:val="center"/>
      </w:pPr>
    </w:p>
    <w:p w14:paraId="60E7161E" w14:textId="77777777" w:rsidR="000C1A7C" w:rsidRDefault="00992154" w:rsidP="00093D9B">
      <w:pPr>
        <w:jc w:val="center"/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proofErr w:type="spellStart"/>
      <w:r w:rsidR="00714D32">
        <w:rPr>
          <w:b/>
          <w:bCs/>
        </w:rPr>
        <w:t>Arrowleaf</w:t>
      </w:r>
      <w:proofErr w:type="spellEnd"/>
      <w:r w:rsidR="00714D32">
        <w:rPr>
          <w:b/>
          <w:bCs/>
        </w:rPr>
        <w:t xml:space="preserve"> </w:t>
      </w:r>
      <w:r w:rsidR="00D752A1" w:rsidRPr="00D752A1">
        <w:rPr>
          <w:b/>
          <w:bCs/>
        </w:rPr>
        <w:t>and the Illinois Department of Employment</w:t>
      </w:r>
    </w:p>
    <w:p w14:paraId="1C4859BD" w14:textId="77777777" w:rsidR="00992154" w:rsidRPr="00D752A1" w:rsidRDefault="00D752A1" w:rsidP="00093D9B">
      <w:pPr>
        <w:jc w:val="center"/>
        <w:rPr>
          <w:b/>
          <w:bCs/>
        </w:rPr>
      </w:pPr>
      <w:r w:rsidRPr="00D752A1">
        <w:rPr>
          <w:b/>
          <w:bCs/>
        </w:rPr>
        <w:t>S</w:t>
      </w:r>
      <w:r w:rsidR="00C31BED">
        <w:rPr>
          <w:b/>
          <w:bCs/>
        </w:rPr>
        <w:t>ecurity</w:t>
      </w:r>
    </w:p>
    <w:p w14:paraId="1EA75D29" w14:textId="77777777" w:rsidR="00875924" w:rsidRDefault="00875924" w:rsidP="00875924">
      <w:pPr>
        <w:pStyle w:val="PlainText"/>
        <w:rPr>
          <w:rFonts w:ascii="Times New Roman" w:hAnsi="Times New Roman"/>
          <w:sz w:val="24"/>
          <w:szCs w:val="24"/>
        </w:rPr>
      </w:pPr>
    </w:p>
    <w:p w14:paraId="15ADBBE6" w14:textId="77777777" w:rsidR="00875924" w:rsidRDefault="00875924" w:rsidP="0019713A">
      <w:pPr>
        <w:jc w:val="center"/>
        <w:rPr>
          <w:b/>
          <w:sz w:val="32"/>
          <w:szCs w:val="32"/>
        </w:rPr>
      </w:pPr>
    </w:p>
    <w:p w14:paraId="450E1D67" w14:textId="77777777" w:rsidR="008204C9" w:rsidRDefault="008204C9" w:rsidP="0019713A">
      <w:pPr>
        <w:jc w:val="center"/>
        <w:rPr>
          <w:b/>
          <w:sz w:val="32"/>
          <w:szCs w:val="32"/>
        </w:rPr>
      </w:pPr>
    </w:p>
    <w:p w14:paraId="498AD0C2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6D77823C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1CCC16E2" w14:textId="77777777" w:rsidR="00034EA2" w:rsidRDefault="00034EA2" w:rsidP="00476318">
      <w:pPr>
        <w:jc w:val="both"/>
      </w:pPr>
    </w:p>
    <w:p w14:paraId="5C96A2E8" w14:textId="5037927A" w:rsidR="00034EA2" w:rsidRDefault="00811D45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C64E6B6" wp14:editId="46F8C202">
            <wp:extent cx="301307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9113" w14:textId="77777777" w:rsidR="004F0902" w:rsidRDefault="004F0902"/>
    <w:p w14:paraId="566E43DE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3D9B"/>
    <w:rsid w:val="000977A5"/>
    <w:rsid w:val="000B1172"/>
    <w:rsid w:val="000C1A7C"/>
    <w:rsid w:val="000D1F34"/>
    <w:rsid w:val="000F1C28"/>
    <w:rsid w:val="000F6146"/>
    <w:rsid w:val="00106DC0"/>
    <w:rsid w:val="00174AFD"/>
    <w:rsid w:val="001943F4"/>
    <w:rsid w:val="0019713A"/>
    <w:rsid w:val="001E397A"/>
    <w:rsid w:val="001F0AC5"/>
    <w:rsid w:val="002013E9"/>
    <w:rsid w:val="00232D5F"/>
    <w:rsid w:val="002518D9"/>
    <w:rsid w:val="00266725"/>
    <w:rsid w:val="0028149B"/>
    <w:rsid w:val="002A4DBE"/>
    <w:rsid w:val="002B3275"/>
    <w:rsid w:val="002E7151"/>
    <w:rsid w:val="002F37E5"/>
    <w:rsid w:val="002F7374"/>
    <w:rsid w:val="00331DD1"/>
    <w:rsid w:val="003521FF"/>
    <w:rsid w:val="00367E47"/>
    <w:rsid w:val="00374996"/>
    <w:rsid w:val="00381A77"/>
    <w:rsid w:val="003974EC"/>
    <w:rsid w:val="003B073D"/>
    <w:rsid w:val="003B7E87"/>
    <w:rsid w:val="003F260C"/>
    <w:rsid w:val="0041187B"/>
    <w:rsid w:val="00422A8F"/>
    <w:rsid w:val="004549A8"/>
    <w:rsid w:val="00476318"/>
    <w:rsid w:val="004B1B02"/>
    <w:rsid w:val="004B5652"/>
    <w:rsid w:val="004D0ADD"/>
    <w:rsid w:val="004D4C6D"/>
    <w:rsid w:val="004F0902"/>
    <w:rsid w:val="004F3C8A"/>
    <w:rsid w:val="00503C6A"/>
    <w:rsid w:val="00505872"/>
    <w:rsid w:val="0052218B"/>
    <w:rsid w:val="00543B4E"/>
    <w:rsid w:val="00572C0A"/>
    <w:rsid w:val="00576A81"/>
    <w:rsid w:val="00593B21"/>
    <w:rsid w:val="005A26E7"/>
    <w:rsid w:val="005D1AA7"/>
    <w:rsid w:val="00631120"/>
    <w:rsid w:val="006465FE"/>
    <w:rsid w:val="006A0694"/>
    <w:rsid w:val="006A460F"/>
    <w:rsid w:val="006C149C"/>
    <w:rsid w:val="00714D32"/>
    <w:rsid w:val="007170D5"/>
    <w:rsid w:val="00753E68"/>
    <w:rsid w:val="007676EC"/>
    <w:rsid w:val="00777A83"/>
    <w:rsid w:val="007C606D"/>
    <w:rsid w:val="007D4B65"/>
    <w:rsid w:val="007E063F"/>
    <w:rsid w:val="007E2179"/>
    <w:rsid w:val="007E62B4"/>
    <w:rsid w:val="007F6A72"/>
    <w:rsid w:val="00803C15"/>
    <w:rsid w:val="00811D45"/>
    <w:rsid w:val="00817D89"/>
    <w:rsid w:val="008204C9"/>
    <w:rsid w:val="00837501"/>
    <w:rsid w:val="008422CA"/>
    <w:rsid w:val="00843AB5"/>
    <w:rsid w:val="00873128"/>
    <w:rsid w:val="008740BF"/>
    <w:rsid w:val="00875924"/>
    <w:rsid w:val="00884F5F"/>
    <w:rsid w:val="008A3CAD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D6241"/>
    <w:rsid w:val="009E0B97"/>
    <w:rsid w:val="009E1AB6"/>
    <w:rsid w:val="00A07D74"/>
    <w:rsid w:val="00A17BF4"/>
    <w:rsid w:val="00A71BD7"/>
    <w:rsid w:val="00A83EE1"/>
    <w:rsid w:val="00A85B49"/>
    <w:rsid w:val="00A96D82"/>
    <w:rsid w:val="00AB410D"/>
    <w:rsid w:val="00B36532"/>
    <w:rsid w:val="00B44E89"/>
    <w:rsid w:val="00B67107"/>
    <w:rsid w:val="00B815A9"/>
    <w:rsid w:val="00BC108A"/>
    <w:rsid w:val="00BF2C75"/>
    <w:rsid w:val="00C03D43"/>
    <w:rsid w:val="00C1727D"/>
    <w:rsid w:val="00C2728A"/>
    <w:rsid w:val="00C31BED"/>
    <w:rsid w:val="00C41E93"/>
    <w:rsid w:val="00C42EB8"/>
    <w:rsid w:val="00C93F43"/>
    <w:rsid w:val="00CA6909"/>
    <w:rsid w:val="00CB0F22"/>
    <w:rsid w:val="00CE6839"/>
    <w:rsid w:val="00D14F7C"/>
    <w:rsid w:val="00D752A1"/>
    <w:rsid w:val="00D909E4"/>
    <w:rsid w:val="00D94429"/>
    <w:rsid w:val="00DB2838"/>
    <w:rsid w:val="00DB28CA"/>
    <w:rsid w:val="00DB294F"/>
    <w:rsid w:val="00DD274F"/>
    <w:rsid w:val="00DF7F22"/>
    <w:rsid w:val="00E052AA"/>
    <w:rsid w:val="00E15EAA"/>
    <w:rsid w:val="00E30DFB"/>
    <w:rsid w:val="00E3316A"/>
    <w:rsid w:val="00E406C5"/>
    <w:rsid w:val="00E50095"/>
    <w:rsid w:val="00E55DEB"/>
    <w:rsid w:val="00EA02A3"/>
    <w:rsid w:val="00EA6B97"/>
    <w:rsid w:val="00EB5002"/>
    <w:rsid w:val="00ED6AF2"/>
    <w:rsid w:val="00EF6F9E"/>
    <w:rsid w:val="00F33504"/>
    <w:rsid w:val="00F50EBA"/>
    <w:rsid w:val="00FB2366"/>
    <w:rsid w:val="00FC14F3"/>
    <w:rsid w:val="00F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7D6FEE2"/>
  <w15:chartTrackingRefBased/>
  <w15:docId w15:val="{27929D32-73BF-48C7-B429-347D20A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5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6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23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4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7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22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985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1DFE31-68E8-4903-A49C-427F81550F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1037</CharactersWithSpaces>
  <SharedDoc>false</SharedDoc>
  <HLinks>
    <vt:vector size="12" baseType="variant">
      <vt:variant>
        <vt:i4>5111887</vt:i4>
      </vt:variant>
      <vt:variant>
        <vt:i4>3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0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2026-03-17T15:19:00Z</dcterms:created>
  <dcterms:modified xsi:type="dcterms:W3CDTF">2026-03-17T16:01:00Z</dcterms:modified>
</cp:coreProperties>
</file>