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F385B" w:rsidRDefault="007D652A" w14:paraId="36E8D715" w14:textId="77777777">
      <w:pPr>
        <w:spacing w:after="14" w:line="259" w:lineRule="auto"/>
        <w:ind w:left="48"/>
        <w:jc w:val="center"/>
      </w:pPr>
      <w:r>
        <w:rPr>
          <w:noProof/>
        </w:rPr>
        <w:drawing>
          <wp:inline distT="0" distB="0" distL="0" distR="0" wp14:anchorId="0F40D432" wp14:editId="45193FFB">
            <wp:extent cx="1685925" cy="8763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5"/>
                    <a:stretch>
                      <a:fillRect/>
                    </a:stretch>
                  </pic:blipFill>
                  <pic:spPr>
                    <a:xfrm>
                      <a:off x="0" y="0"/>
                      <a:ext cx="1685925" cy="876300"/>
                    </a:xfrm>
                    <a:prstGeom prst="rect">
                      <a:avLst/>
                    </a:prstGeom>
                  </pic:spPr>
                </pic:pic>
              </a:graphicData>
            </a:graphic>
          </wp:inline>
        </w:drawing>
      </w:r>
      <w:r>
        <w:rPr>
          <w:sz w:val="22"/>
        </w:rPr>
        <w:t xml:space="preserve"> </w:t>
      </w:r>
    </w:p>
    <w:p w:rsidR="00AF385B" w:rsidRDefault="007D652A" w14:paraId="1D901633" w14:textId="77777777">
      <w:pPr>
        <w:spacing w:after="0" w:line="259" w:lineRule="auto"/>
        <w:ind w:right="9"/>
        <w:jc w:val="center"/>
      </w:pPr>
      <w:r>
        <w:rPr>
          <w:b/>
          <w:sz w:val="32"/>
        </w:rPr>
        <w:t xml:space="preserve">Community Workshops &amp; Events </w:t>
      </w:r>
    </w:p>
    <w:p w:rsidR="00AF385B" w:rsidRDefault="007D652A" w14:paraId="3BB066A3" w14:textId="77777777">
      <w:pPr>
        <w:spacing w:after="114" w:line="259" w:lineRule="auto"/>
        <w:ind w:left="71"/>
        <w:jc w:val="center"/>
      </w:pPr>
      <w:r>
        <w:rPr>
          <w:b/>
          <w:sz w:val="32"/>
        </w:rPr>
        <w:t xml:space="preserve"> </w:t>
      </w:r>
    </w:p>
    <w:p w:rsidR="00AF385B" w:rsidRDefault="007D652A" w14:paraId="795E5952" w14:textId="77777777">
      <w:pPr>
        <w:spacing w:after="35" w:line="237" w:lineRule="auto"/>
        <w:jc w:val="center"/>
      </w:pPr>
      <w:r>
        <w:rPr>
          <w:rFonts w:ascii="Times New Roman" w:hAnsi="Times New Roman" w:eastAsia="Times New Roman" w:cs="Times New Roman"/>
          <w:b/>
          <w:sz w:val="48"/>
        </w:rPr>
        <w:t xml:space="preserve">The Illinois Department of Employment Security invites you to attend an  </w:t>
      </w:r>
    </w:p>
    <w:p w:rsidR="00AF385B" w:rsidRDefault="007D652A" w14:paraId="3395A463" w14:textId="5A41D346">
      <w:pPr>
        <w:spacing w:after="0" w:line="259" w:lineRule="auto"/>
        <w:ind w:left="425"/>
        <w:jc w:val="left"/>
      </w:pPr>
      <w:r>
        <w:rPr>
          <w:rFonts w:ascii="Times New Roman" w:hAnsi="Times New Roman" w:eastAsia="Times New Roman" w:cs="Times New Roman"/>
          <w:b/>
          <w:sz w:val="48"/>
        </w:rPr>
        <w:t>“Applicant Tracking System” Workshop</w:t>
      </w:r>
      <w:r>
        <w:rPr>
          <w:rFonts w:ascii="Times New Roman" w:hAnsi="Times New Roman" w:eastAsia="Times New Roman" w:cs="Times New Roman"/>
          <w:sz w:val="48"/>
        </w:rPr>
        <w:t xml:space="preserve"> </w:t>
      </w:r>
    </w:p>
    <w:p w:rsidR="00B5738D" w:rsidP="00B5738D" w:rsidRDefault="007D652A" w14:paraId="1194B683" w14:textId="2FD4FD28">
      <w:pPr>
        <w:spacing w:after="15" w:line="259" w:lineRule="auto"/>
        <w:ind w:left="200"/>
        <w:jc w:val="center"/>
      </w:pPr>
      <w:r>
        <w:rPr>
          <w:rFonts w:ascii="Times New Roman" w:hAnsi="Times New Roman" w:eastAsia="Times New Roman" w:cs="Times New Roman"/>
          <w:sz w:val="18"/>
        </w:rPr>
        <w:t xml:space="preserve"> </w:t>
      </w:r>
      <w:r w:rsidR="00B5738D">
        <w:rPr>
          <w:rFonts w:ascii="Arial" w:hAnsi="Arial" w:eastAsia="Arial" w:cs="Arial"/>
          <w:b/>
          <w:i/>
          <w:sz w:val="24"/>
        </w:rPr>
        <w:t xml:space="preserve"> </w:t>
      </w:r>
    </w:p>
    <w:p w:rsidR="00B5738D" w:rsidP="00B5738D" w:rsidRDefault="00B5738D" w14:paraId="208EB962" w14:textId="1E6AA02C">
      <w:pPr>
        <w:tabs>
          <w:tab w:val="center" w:pos="4615"/>
          <w:tab w:val="center" w:pos="9232"/>
        </w:tabs>
        <w:spacing w:after="4" w:line="259" w:lineRule="auto"/>
        <w:jc w:val="center"/>
        <w:rPr>
          <w:rFonts w:ascii="Times New Roman" w:hAnsi="Times New Roman" w:eastAsia="Times New Roman" w:cs="Times New Roman"/>
          <w:sz w:val="28"/>
        </w:rPr>
      </w:pPr>
      <w:r>
        <w:rPr>
          <w:rFonts w:ascii="Times New Roman" w:hAnsi="Times New Roman" w:eastAsia="Times New Roman" w:cs="Times New Roman"/>
          <w:sz w:val="28"/>
        </w:rPr>
        <w:t xml:space="preserve">Workshop Topics: </w:t>
      </w:r>
    </w:p>
    <w:p w:rsidR="00B5738D" w:rsidP="00B5738D" w:rsidRDefault="00B5738D" w14:paraId="112A79F6" w14:textId="681C4BA4">
      <w:pPr>
        <w:tabs>
          <w:tab w:val="center" w:pos="4615"/>
          <w:tab w:val="center" w:pos="9232"/>
        </w:tabs>
        <w:spacing w:after="4" w:line="259" w:lineRule="auto"/>
        <w:jc w:val="center"/>
      </w:pPr>
      <w:r>
        <w:rPr>
          <w:rFonts w:ascii="Times New Roman" w:hAnsi="Times New Roman" w:eastAsia="Times New Roman" w:cs="Times New Roman"/>
          <w:sz w:val="28"/>
        </w:rPr>
        <w:tab/>
      </w:r>
      <w:r>
        <w:rPr>
          <w:rFonts w:ascii="Times New Roman" w:hAnsi="Times New Roman" w:eastAsia="Times New Roman" w:cs="Times New Roman"/>
          <w:sz w:val="28"/>
        </w:rPr>
        <w:t xml:space="preserve">  </w:t>
      </w:r>
    </w:p>
    <w:p w:rsidR="00B5738D" w:rsidP="00B5738D" w:rsidRDefault="00B5738D" w14:paraId="259598F4"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What is it? </w:t>
      </w:r>
    </w:p>
    <w:p w:rsidR="00B5738D" w:rsidP="00B5738D" w:rsidRDefault="00B5738D" w14:paraId="77198029"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Online Applications and the ATS </w:t>
      </w:r>
    </w:p>
    <w:p w:rsidR="00B5738D" w:rsidP="00B5738D" w:rsidRDefault="00B5738D" w14:paraId="28569597"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How to Beat the ATS </w:t>
      </w:r>
    </w:p>
    <w:p w:rsidR="00B5738D" w:rsidP="00B5738D" w:rsidRDefault="00B5738D" w14:paraId="1CB57C87"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Keyword Tools </w:t>
      </w:r>
    </w:p>
    <w:p w:rsidR="00B5738D" w:rsidP="00B5738D" w:rsidRDefault="00B5738D" w14:paraId="79770322"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Formatting the Resume </w:t>
      </w:r>
    </w:p>
    <w:p w:rsidR="00B5738D" w:rsidP="00B5738D" w:rsidRDefault="00B5738D" w14:paraId="65C0231D"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Job Postings &amp; Your Resume </w:t>
      </w:r>
    </w:p>
    <w:p w:rsidR="00B5738D" w:rsidP="00B5738D" w:rsidRDefault="00B5738D" w14:paraId="171001CE" w14:textId="77777777">
      <w:pPr>
        <w:pStyle w:val="ListParagraph"/>
        <w:numPr>
          <w:ilvl w:val="0"/>
          <w:numId w:val="2"/>
        </w:numPr>
        <w:spacing w:after="0" w:line="259" w:lineRule="auto"/>
      </w:pPr>
      <w:r w:rsidRPr="00B5738D">
        <w:rPr>
          <w:rFonts w:ascii="Times New Roman" w:hAnsi="Times New Roman" w:eastAsia="Times New Roman" w:cs="Times New Roman"/>
          <w:sz w:val="28"/>
        </w:rPr>
        <w:t xml:space="preserve">Cover Letters </w:t>
      </w:r>
    </w:p>
    <w:p w:rsidR="00B5738D" w:rsidP="00B5738D" w:rsidRDefault="00B5738D" w14:paraId="5C21EF63" w14:textId="77777777">
      <w:pPr>
        <w:spacing w:after="0" w:line="259" w:lineRule="auto"/>
        <w:ind w:right="70"/>
        <w:jc w:val="center"/>
      </w:pPr>
      <w:r>
        <w:rPr>
          <w:rFonts w:ascii="Times New Roman" w:hAnsi="Times New Roman" w:eastAsia="Times New Roman" w:cs="Times New Roman"/>
          <w:b/>
          <w:color w:val="222222"/>
          <w:sz w:val="28"/>
        </w:rPr>
        <w:t xml:space="preserve"> </w:t>
      </w:r>
    </w:p>
    <w:p w:rsidR="00B5738D" w:rsidP="00B5738D" w:rsidRDefault="00B5738D" w14:paraId="1CE9819C" w14:textId="77777777">
      <w:pPr>
        <w:spacing w:after="0" w:line="259" w:lineRule="auto"/>
        <w:ind w:right="70"/>
        <w:jc w:val="center"/>
      </w:pPr>
      <w:r>
        <w:rPr>
          <w:rFonts w:ascii="Times New Roman" w:hAnsi="Times New Roman" w:eastAsia="Times New Roman" w:cs="Times New Roman"/>
          <w:b/>
          <w:sz w:val="28"/>
        </w:rPr>
        <w:t xml:space="preserve"> </w:t>
      </w:r>
    </w:p>
    <w:p w:rsidR="00B5738D" w:rsidP="00B5738D" w:rsidRDefault="00B5738D" w14:paraId="451DEC94" w14:textId="77777777">
      <w:pPr>
        <w:spacing w:after="11" w:line="259" w:lineRule="auto"/>
        <w:jc w:val="center"/>
      </w:pPr>
      <w:r>
        <w:rPr>
          <w:rFonts w:ascii="Times New Roman" w:hAnsi="Times New Roman" w:eastAsia="Times New Roman" w:cs="Times New Roman"/>
          <w:b/>
          <w:color w:val="525252"/>
          <w:sz w:val="28"/>
        </w:rPr>
        <w:t xml:space="preserve"> </w:t>
      </w:r>
    </w:p>
    <w:p w:rsidR="00B5738D" w:rsidP="00B5738D" w:rsidRDefault="00B5738D" w14:paraId="2809B85E" w14:textId="0A2C0719">
      <w:pPr>
        <w:spacing w:after="9" w:line="259" w:lineRule="auto"/>
        <w:ind w:right="144"/>
        <w:jc w:val="center"/>
      </w:pPr>
      <w:r>
        <w:rPr>
          <w:rFonts w:ascii="Times New Roman" w:hAnsi="Times New Roman" w:eastAsia="Times New Roman" w:cs="Times New Roman"/>
          <w:b/>
          <w:sz w:val="28"/>
          <w:shd w:val="clear" w:color="auto" w:fill="FFFF00"/>
        </w:rPr>
        <w:t xml:space="preserve">   On Thursday, </w:t>
      </w:r>
      <w:r w:rsidR="00412C87">
        <w:rPr>
          <w:rFonts w:ascii="Times New Roman" w:hAnsi="Times New Roman" w:eastAsia="Times New Roman" w:cs="Times New Roman"/>
          <w:b/>
          <w:sz w:val="28"/>
          <w:shd w:val="clear" w:color="auto" w:fill="FFFF00"/>
        </w:rPr>
        <w:t>Ma</w:t>
      </w:r>
      <w:r w:rsidR="00F7280F">
        <w:rPr>
          <w:rFonts w:ascii="Times New Roman" w:hAnsi="Times New Roman" w:eastAsia="Times New Roman" w:cs="Times New Roman"/>
          <w:b/>
          <w:sz w:val="28"/>
          <w:shd w:val="clear" w:color="auto" w:fill="FFFF00"/>
        </w:rPr>
        <w:t>y</w:t>
      </w:r>
      <w:r>
        <w:rPr>
          <w:rFonts w:ascii="Times New Roman" w:hAnsi="Times New Roman" w:eastAsia="Times New Roman" w:cs="Times New Roman"/>
          <w:b/>
          <w:sz w:val="28"/>
          <w:shd w:val="clear" w:color="auto" w:fill="FFFF00"/>
        </w:rPr>
        <w:t xml:space="preserve"> 1</w:t>
      </w:r>
      <w:r w:rsidR="00412C87">
        <w:rPr>
          <w:rFonts w:ascii="Times New Roman" w:hAnsi="Times New Roman" w:eastAsia="Times New Roman" w:cs="Times New Roman"/>
          <w:b/>
          <w:sz w:val="28"/>
          <w:shd w:val="clear" w:color="auto" w:fill="FFFF00"/>
        </w:rPr>
        <w:t>4</w:t>
      </w:r>
      <w:r>
        <w:rPr>
          <w:rFonts w:ascii="Times New Roman" w:hAnsi="Times New Roman" w:eastAsia="Times New Roman" w:cs="Times New Roman"/>
          <w:b/>
          <w:sz w:val="28"/>
          <w:shd w:val="clear" w:color="auto" w:fill="FFFF00"/>
        </w:rPr>
        <w:t>th, 2026</w:t>
      </w:r>
      <w:r>
        <w:rPr>
          <w:rFonts w:ascii="Times New Roman" w:hAnsi="Times New Roman" w:eastAsia="Times New Roman" w:cs="Times New Roman"/>
          <w:b/>
          <w:sz w:val="28"/>
        </w:rPr>
        <w:t xml:space="preserve">     </w:t>
      </w:r>
    </w:p>
    <w:p w:rsidR="00B5738D" w:rsidP="00B5738D" w:rsidRDefault="00B5738D" w14:paraId="17F2B662" w14:textId="77777777">
      <w:pPr>
        <w:spacing w:after="0" w:line="259" w:lineRule="auto"/>
        <w:ind w:right="140"/>
        <w:jc w:val="center"/>
      </w:pPr>
      <w:r>
        <w:rPr>
          <w:rFonts w:ascii="Times New Roman" w:hAnsi="Times New Roman" w:eastAsia="Times New Roman" w:cs="Times New Roman"/>
          <w:b/>
          <w:sz w:val="28"/>
        </w:rPr>
        <w:t xml:space="preserve">At </w:t>
      </w:r>
    </w:p>
    <w:p w:rsidR="00B5738D" w:rsidP="00B5738D" w:rsidRDefault="00B5738D" w14:paraId="554B84F9" w14:textId="77777777">
      <w:pPr>
        <w:spacing w:after="45" w:line="259" w:lineRule="auto"/>
        <w:ind w:right="137"/>
        <w:jc w:val="center"/>
      </w:pPr>
      <w:r>
        <w:rPr>
          <w:noProof/>
          <w:sz w:val="22"/>
        </w:rPr>
        <mc:AlternateContent>
          <mc:Choice Requires="wpg">
            <w:drawing>
              <wp:anchor distT="0" distB="0" distL="114300" distR="114300" simplePos="0" relativeHeight="251661312" behindDoc="1" locked="0" layoutInCell="1" allowOverlap="1" wp14:anchorId="5A179CE6" wp14:editId="56EB1405">
                <wp:simplePos x="0" y="0"/>
                <wp:positionH relativeFrom="column">
                  <wp:posOffset>2672969</wp:posOffset>
                </wp:positionH>
                <wp:positionV relativeFrom="paragraph">
                  <wp:posOffset>-212982</wp:posOffset>
                </wp:positionV>
                <wp:extent cx="756209" cy="409956"/>
                <wp:effectExtent l="0" t="0" r="0" b="0"/>
                <wp:wrapNone/>
                <wp:docPr id="1284" name="Group 1284"/>
                <wp:cNvGraphicFramePr/>
                <a:graphic xmlns:a="http://schemas.openxmlformats.org/drawingml/2006/main">
                  <a:graphicData uri="http://schemas.microsoft.com/office/word/2010/wordprocessingGroup">
                    <wpg:wgp>
                      <wpg:cNvGrpSpPr/>
                      <wpg:grpSpPr>
                        <a:xfrm>
                          <a:off x="0" y="0"/>
                          <a:ext cx="756209" cy="409956"/>
                          <a:chOff x="0" y="0"/>
                          <a:chExt cx="756209" cy="409956"/>
                        </a:xfrm>
                      </wpg:grpSpPr>
                      <wps:wsp>
                        <wps:cNvPr id="1592" name="Shape 1592"/>
                        <wps:cNvSpPr/>
                        <wps:spPr>
                          <a:xfrm>
                            <a:off x="283718" y="0"/>
                            <a:ext cx="187452" cy="205740"/>
                          </a:xfrm>
                          <a:custGeom>
                            <a:avLst/>
                            <a:gdLst/>
                            <a:ahLst/>
                            <a:cxnLst/>
                            <a:rect l="0" t="0" r="0" b="0"/>
                            <a:pathLst>
                              <a:path w="187452" h="205740">
                                <a:moveTo>
                                  <a:pt x="0" y="0"/>
                                </a:moveTo>
                                <a:lnTo>
                                  <a:pt x="187452" y="0"/>
                                </a:lnTo>
                                <a:lnTo>
                                  <a:pt x="187452" y="205740"/>
                                </a:lnTo>
                                <a:lnTo>
                                  <a:pt x="0" y="2057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593" name="Shape 1593"/>
                        <wps:cNvSpPr/>
                        <wps:spPr>
                          <a:xfrm>
                            <a:off x="0" y="205740"/>
                            <a:ext cx="756209" cy="204216"/>
                          </a:xfrm>
                          <a:custGeom>
                            <a:avLst/>
                            <a:gdLst/>
                            <a:ahLst/>
                            <a:cxnLst/>
                            <a:rect l="0" t="0" r="0" b="0"/>
                            <a:pathLst>
                              <a:path w="756209" h="204216">
                                <a:moveTo>
                                  <a:pt x="0" y="0"/>
                                </a:moveTo>
                                <a:lnTo>
                                  <a:pt x="756209" y="0"/>
                                </a:lnTo>
                                <a:lnTo>
                                  <a:pt x="756209" y="204216"/>
                                </a:lnTo>
                                <a:lnTo>
                                  <a:pt x="0" y="2042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w14:anchorId="62B5ECD9">
              <v:group id="Group 1284" style="position:absolute;margin-left:210.45pt;margin-top:-16.75pt;width:59.55pt;height:32.3pt;z-index:-251655168" coordsize="7562,4099" o:spid="_x0000_s1026" w14:anchorId="4DBBF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">
                <v:shape id="Shape 1592" style="position:absolute;left:2837;width:1874;height:2057;visibility:visible;mso-wrap-style:square;v-text-anchor:top" coordsize="187452,205740" o:spid="_x0000_s1027" fillcolor="yellow" stroked="f" strokeweight="0" path="m,l187452,r,205740l,2057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">
                  <v:stroke miterlimit="83231f" joinstyle="miter"/>
                  <v:path textboxrect="0,0,187452,205740" arrowok="t"/>
                </v:shape>
                <v:shape id="Shape 1593" style="position:absolute;top:2057;width:7562;height:2042;visibility:visible;mso-wrap-style:square;v-text-anchor:top" coordsize="756209,204216" o:spid="_x0000_s1028" fillcolor="yellow" stroked="f" strokeweight="0" path="m,l756209,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">
                  <v:stroke miterlimit="83231f" joinstyle="miter"/>
                  <v:path textboxrect="0,0,756209,204216" arrowok="t"/>
                </v:shape>
              </v:group>
            </w:pict>
          </mc:Fallback>
        </mc:AlternateContent>
      </w:r>
      <w:r>
        <w:rPr>
          <w:rFonts w:ascii="Times New Roman" w:hAnsi="Times New Roman" w:eastAsia="Times New Roman" w:cs="Times New Roman"/>
          <w:b/>
          <w:sz w:val="28"/>
        </w:rPr>
        <w:t xml:space="preserve">11:00 AM </w:t>
      </w:r>
    </w:p>
    <w:p w:rsidR="00B5738D" w:rsidP="00B5738D" w:rsidRDefault="00B5738D" w14:paraId="4D392736" w14:textId="77777777">
      <w:pPr>
        <w:spacing w:after="0" w:line="259" w:lineRule="auto"/>
        <w:ind w:right="145"/>
        <w:jc w:val="center"/>
      </w:pPr>
      <w:r>
        <w:rPr>
          <w:rFonts w:ascii="Times New Roman" w:hAnsi="Times New Roman" w:eastAsia="Times New Roman" w:cs="Times New Roman"/>
          <w:b/>
          <w:color w:val="222222"/>
          <w:sz w:val="32"/>
        </w:rPr>
        <w:t xml:space="preserve">The Workshops will be held Online </w:t>
      </w:r>
    </w:p>
    <w:p w:rsidR="00B5738D" w:rsidP="00B5738D" w:rsidRDefault="00B5738D" w14:paraId="24A22BE5" w14:textId="77777777">
      <w:pPr>
        <w:spacing w:after="0" w:line="259" w:lineRule="auto"/>
        <w:ind w:right="60"/>
        <w:jc w:val="center"/>
      </w:pPr>
      <w:r>
        <w:rPr>
          <w:rFonts w:ascii="Times New Roman" w:hAnsi="Times New Roman" w:eastAsia="Times New Roman" w:cs="Times New Roman"/>
          <w:b/>
          <w:sz w:val="32"/>
        </w:rPr>
        <w:t xml:space="preserve"> </w:t>
      </w:r>
    </w:p>
    <w:p w:rsidR="00B5738D" w:rsidP="00B5738D" w:rsidRDefault="00B5738D" w14:paraId="7C7AAB88" w14:textId="77777777">
      <w:pPr>
        <w:spacing w:after="0" w:line="259" w:lineRule="auto"/>
        <w:ind w:right="144"/>
        <w:jc w:val="center"/>
      </w:pPr>
      <w:r>
        <w:rPr>
          <w:rFonts w:ascii="Times New Roman" w:hAnsi="Times New Roman" w:eastAsia="Times New Roman" w:cs="Times New Roman"/>
          <w:b/>
          <w:sz w:val="28"/>
        </w:rPr>
        <w:t xml:space="preserve">Please Pre-Register by clicking the link below: </w:t>
      </w:r>
    </w:p>
    <w:p w:rsidR="00B5738D" w:rsidP="00B5738D" w:rsidRDefault="00B5738D" w14:paraId="09137B38" w14:textId="77777777">
      <w:pPr>
        <w:spacing w:after="74" w:line="259" w:lineRule="auto"/>
        <w:ind w:right="80"/>
        <w:jc w:val="center"/>
      </w:pPr>
      <w:r>
        <w:rPr>
          <w:rFonts w:ascii="Times New Roman" w:hAnsi="Times New Roman" w:eastAsia="Times New Roman" w:cs="Times New Roman"/>
          <w:b/>
          <w:sz w:val="24"/>
        </w:rPr>
        <w:t xml:space="preserve"> </w:t>
      </w:r>
    </w:p>
    <w:p w:rsidRPr="005D05F2" w:rsidR="00B5738D" w:rsidP="00B5738D" w:rsidRDefault="00B5738D" w14:paraId="4B6ABBBB" w14:textId="77777777">
      <w:pPr>
        <w:spacing w:after="0" w:line="239" w:lineRule="auto"/>
        <w:jc w:val="center"/>
        <w:rPr>
          <w:szCs w:val="16"/>
        </w:rPr>
      </w:pPr>
      <w:hyperlink w:history="1" r:id="rId6">
        <w:r w:rsidRPr="005D05F2">
          <w:rPr>
            <w:rStyle w:val="Hyperlink"/>
            <w:szCs w:val="16"/>
          </w:rPr>
          <w:t>https://illinois.webex.com/webappng/sites/illinois/webinar/webinarSeries/register/0788111c90c4479ba765872c46076a68</w:t>
        </w:r>
      </w:hyperlink>
    </w:p>
    <w:p w:rsidR="00B5738D" w:rsidP="00B5738D" w:rsidRDefault="00B5738D" w14:paraId="58B0CB1A" w14:textId="77777777">
      <w:pPr>
        <w:spacing w:after="0" w:line="239" w:lineRule="auto"/>
        <w:jc w:val="center"/>
        <w:rPr>
          <w:b/>
        </w:rPr>
      </w:pPr>
    </w:p>
    <w:p w:rsidR="00B5738D" w:rsidP="00B5738D" w:rsidRDefault="00B5738D" w14:paraId="116C79F1" w14:textId="77777777">
      <w:pPr>
        <w:spacing w:after="0" w:line="239" w:lineRule="auto"/>
        <w:jc w:val="center"/>
      </w:pPr>
      <w:r>
        <w:rPr>
          <w:rFonts w:ascii="Times New Roman" w:hAnsi="Times New Roman" w:eastAsia="Times New Roman" w:cs="Times New Roman"/>
          <w:b/>
          <w:sz w:val="28"/>
        </w:rPr>
        <w:t xml:space="preserve">If you find the job search process unclear or just require additional information, please log on to this informational session regarding ATS! </w:t>
      </w:r>
    </w:p>
    <w:p w:rsidR="00B5738D" w:rsidP="00B5738D" w:rsidRDefault="00B5738D" w14:paraId="098ECFB2" w14:textId="77777777">
      <w:pPr>
        <w:spacing w:after="0" w:line="259" w:lineRule="auto"/>
        <w:ind w:left="204"/>
        <w:jc w:val="center"/>
      </w:pPr>
      <w:r>
        <w:rPr>
          <w:rFonts w:ascii="Times New Roman" w:hAnsi="Times New Roman" w:eastAsia="Times New Roman" w:cs="Times New Roman"/>
          <w:b/>
          <w:i/>
          <w:sz w:val="28"/>
        </w:rPr>
        <w:t xml:space="preserve"> </w:t>
      </w:r>
    </w:p>
    <w:p w:rsidR="00B5738D" w:rsidP="00B5738D" w:rsidRDefault="00B5738D" w14:paraId="46C29B88" w14:textId="77777777">
      <w:pPr>
        <w:spacing w:after="11" w:line="259" w:lineRule="auto"/>
        <w:ind w:left="127"/>
        <w:jc w:val="center"/>
      </w:pPr>
      <w:r>
        <w:rPr>
          <w:rFonts w:ascii="Times New Roman" w:hAnsi="Times New Roman" w:eastAsia="Times New Roman" w:cs="Times New Roman"/>
          <w:i/>
          <w:sz w:val="28"/>
        </w:rPr>
        <w:t xml:space="preserve">If you have questions or would like additional information </w:t>
      </w:r>
    </w:p>
    <w:p w:rsidR="00B5738D" w:rsidP="00B5738D" w:rsidRDefault="00B5738D" w14:paraId="32D58F44" w14:textId="77777777">
      <w:pPr>
        <w:spacing w:after="0" w:line="259" w:lineRule="auto"/>
        <w:ind w:left="127"/>
        <w:jc w:val="center"/>
      </w:pPr>
      <w:r>
        <w:rPr>
          <w:rFonts w:ascii="Times New Roman" w:hAnsi="Times New Roman" w:eastAsia="Times New Roman" w:cs="Times New Roman"/>
          <w:i/>
          <w:sz w:val="28"/>
        </w:rPr>
        <w:t xml:space="preserve">You can reach an Employment Specialist at the local IDES office. </w:t>
      </w:r>
    </w:p>
    <w:p w:rsidR="00B5738D" w:rsidP="00B5738D" w:rsidRDefault="00B5738D" w14:paraId="45E5FBE5" w14:textId="77777777">
      <w:pPr>
        <w:spacing w:after="98" w:line="259" w:lineRule="auto"/>
        <w:ind w:left="178"/>
        <w:jc w:val="center"/>
      </w:pPr>
      <w:r>
        <w:rPr>
          <w:rFonts w:ascii="Arial" w:hAnsi="Arial" w:eastAsia="Arial" w:cs="Arial"/>
          <w:b/>
        </w:rPr>
        <w:t xml:space="preserve"> </w:t>
      </w:r>
    </w:p>
    <w:p w:rsidR="00B5738D" w:rsidP="00B5738D" w:rsidRDefault="00B5738D" w14:paraId="22FD5204" w14:textId="77777777">
      <w:pPr>
        <w:spacing w:after="0" w:line="276" w:lineRule="auto"/>
        <w:ind w:left="1097" w:right="765"/>
        <w:jc w:val="center"/>
        <w:rPr>
          <w:rFonts w:ascii="Arial" w:hAnsi="Arial" w:eastAsia="Arial" w:cs="Arial"/>
          <w:sz w:val="24"/>
        </w:rPr>
      </w:pPr>
      <w:r w:rsidRPr="00E21F56">
        <w:rPr>
          <w:rFonts w:ascii="Arial" w:hAnsi="Arial" w:eastAsia="Arial" w:cs="Arial"/>
          <w:b/>
          <w:sz w:val="24"/>
          <w:highlight w:val="yellow"/>
          <w:shd w:val="clear" w:color="auto" w:fill="FFFF00"/>
        </w:rPr>
        <w:t>Julie</w:t>
      </w:r>
      <w:r>
        <w:rPr>
          <w:rFonts w:ascii="Arial" w:hAnsi="Arial" w:eastAsia="Arial" w:cs="Arial"/>
          <w:b/>
          <w:sz w:val="24"/>
          <w:shd w:val="clear" w:color="auto" w:fill="FFFF00"/>
        </w:rPr>
        <w:t xml:space="preserve">  </w:t>
      </w:r>
      <w:r>
        <w:rPr>
          <w:rFonts w:ascii="Arial" w:hAnsi="Arial" w:eastAsia="Arial" w:cs="Arial"/>
          <w:sz w:val="24"/>
        </w:rPr>
        <w:t xml:space="preserve">by email:   </w:t>
      </w:r>
      <w:r>
        <w:rPr>
          <w:rFonts w:ascii="Arial" w:hAnsi="Arial" w:eastAsia="Arial" w:cs="Arial"/>
          <w:color w:val="0000FF"/>
          <w:sz w:val="24"/>
          <w:u w:val="single" w:color="0000FF"/>
        </w:rPr>
        <w:t>Julie.Fuesting@illinois.gov</w:t>
      </w:r>
      <w:r>
        <w:rPr>
          <w:rFonts w:ascii="Arial" w:hAnsi="Arial" w:eastAsia="Arial" w:cs="Arial"/>
          <w:sz w:val="24"/>
        </w:rPr>
        <w:t xml:space="preserve">  </w:t>
      </w:r>
    </w:p>
    <w:p w:rsidR="00B5738D" w:rsidP="00B5738D" w:rsidRDefault="00B5738D" w14:paraId="6B40246A" w14:textId="77777777">
      <w:pPr>
        <w:spacing w:after="0" w:line="276" w:lineRule="auto"/>
        <w:ind w:left="1097" w:right="765"/>
        <w:jc w:val="center"/>
      </w:pPr>
      <w:r>
        <w:rPr>
          <w:rFonts w:ascii="Arial" w:hAnsi="Arial" w:eastAsia="Arial" w:cs="Arial"/>
          <w:sz w:val="24"/>
        </w:rPr>
        <w:t xml:space="preserve"> </w:t>
      </w:r>
      <w:r>
        <w:rPr>
          <w:rFonts w:ascii="Arial" w:hAnsi="Arial" w:eastAsia="Arial" w:cs="Arial"/>
          <w:b/>
          <w:sz w:val="24"/>
          <w:shd w:val="clear" w:color="auto" w:fill="FFFF00"/>
        </w:rPr>
        <w:t xml:space="preserve">Josh  </w:t>
      </w:r>
      <w:r>
        <w:rPr>
          <w:rFonts w:ascii="Arial" w:hAnsi="Arial" w:eastAsia="Arial" w:cs="Arial"/>
          <w:sz w:val="24"/>
        </w:rPr>
        <w:t xml:space="preserve">by email:   </w:t>
      </w:r>
      <w:r>
        <w:rPr>
          <w:rFonts w:ascii="Arial" w:hAnsi="Arial" w:eastAsia="Arial" w:cs="Arial"/>
          <w:color w:val="0000FF"/>
          <w:sz w:val="24"/>
          <w:u w:val="single" w:color="0000FF"/>
        </w:rPr>
        <w:t>Joshua.Veach@illinois.gov</w:t>
      </w:r>
      <w:r>
        <w:rPr>
          <w:rFonts w:ascii="Arial" w:hAnsi="Arial" w:eastAsia="Arial" w:cs="Arial"/>
          <w:sz w:val="24"/>
        </w:rPr>
        <w:t xml:space="preserve"> </w:t>
      </w:r>
      <w:r>
        <w:rPr>
          <w:rFonts w:ascii="Arial" w:hAnsi="Arial" w:eastAsia="Arial" w:cs="Arial"/>
          <w:color w:val="0070C0"/>
          <w:sz w:val="24"/>
        </w:rPr>
        <w:t xml:space="preserve"> </w:t>
      </w:r>
    </w:p>
    <w:p w:rsidR="00B5738D" w:rsidP="00B5738D" w:rsidRDefault="00B5738D" w14:paraId="16C1E2DB" w14:textId="77777777">
      <w:pPr>
        <w:spacing w:after="0" w:line="259" w:lineRule="auto"/>
        <w:jc w:val="center"/>
      </w:pPr>
      <w:r>
        <w:rPr>
          <w:rFonts w:ascii="Arial" w:hAnsi="Arial" w:eastAsia="Arial" w:cs="Arial"/>
          <w:sz w:val="18"/>
        </w:rPr>
        <w:t xml:space="preserve"> </w:t>
      </w:r>
    </w:p>
    <w:p w:rsidR="00B5738D" w:rsidP="00B5738D" w:rsidRDefault="00B5738D" w14:paraId="2728B836" w14:textId="77777777">
      <w:pPr>
        <w:spacing w:after="0" w:line="259" w:lineRule="auto"/>
        <w:jc w:val="center"/>
      </w:pPr>
      <w:r>
        <w:rPr>
          <w:rFonts w:ascii="Arial" w:hAnsi="Arial" w:eastAsia="Arial" w:cs="Arial"/>
          <w:sz w:val="18"/>
        </w:rPr>
        <w:t xml:space="preserve"> </w:t>
      </w:r>
    </w:p>
    <w:p w:rsidR="00B5738D" w:rsidP="00B5738D" w:rsidRDefault="00B5738D" w14:paraId="602FC27C" w14:textId="77777777">
      <w:pPr>
        <w:spacing w:after="0" w:line="259" w:lineRule="auto"/>
        <w:jc w:val="center"/>
      </w:pPr>
      <w:r>
        <w:rPr>
          <w:rFonts w:ascii="Arial" w:hAnsi="Arial" w:eastAsia="Arial" w:cs="Arial"/>
          <w:sz w:val="18"/>
        </w:rPr>
        <w:t xml:space="preserve"> </w:t>
      </w:r>
    </w:p>
    <w:p w:rsidR="00B5738D" w:rsidP="00B5738D" w:rsidRDefault="00B5738D" w14:paraId="23450B35" w14:textId="77777777">
      <w:pPr>
        <w:spacing w:after="0" w:line="259" w:lineRule="auto"/>
        <w:jc w:val="center"/>
      </w:pPr>
      <w:r>
        <w:rPr>
          <w:rFonts w:ascii="Arial" w:hAnsi="Arial" w:eastAsia="Arial" w:cs="Arial"/>
          <w:sz w:val="18"/>
        </w:rPr>
        <w:t xml:space="preserve"> </w:t>
      </w:r>
    </w:p>
    <w:p w:rsidR="00AF385B" w:rsidP="05D074D3" w:rsidRDefault="00B5738D" w14:paraId="0ED03EB6" w14:textId="4838221E">
      <w:pPr>
        <w:spacing w:after="43" w:line="259" w:lineRule="auto"/>
        <w:ind/>
        <w:jc w:val="center"/>
      </w:pPr>
      <w:r w:rsidRPr="05D074D3" w:rsidR="05D074D3">
        <w:rPr>
          <w:rFonts w:ascii="Arial" w:hAnsi="Arial" w:eastAsia="Arial" w:cs="Arial"/>
          <w:sz w:val="18"/>
          <w:szCs w:val="18"/>
        </w:rPr>
        <w:t xml:space="preserve"> </w:t>
      </w:r>
      <w:r w:rsidRPr="05D074D3" w:rsidR="05D074D3">
        <w:rPr>
          <w:rFonts w:ascii="Arial" w:hAnsi="Arial" w:eastAsia="Arial" w:cs="Arial"/>
          <w:sz w:val="24"/>
          <w:szCs w:val="24"/>
        </w:rPr>
        <w:t xml:space="preserve"> </w:t>
      </w:r>
    </w:p>
    <w:p w:rsidR="00AF385B" w:rsidRDefault="007D652A" w14:paraId="062002D7" w14:textId="77777777">
      <w:pPr>
        <w:spacing w:after="0" w:line="259" w:lineRule="auto"/>
        <w:ind w:left="2910"/>
        <w:jc w:val="left"/>
      </w:pPr>
      <w:r>
        <w:rPr>
          <w:noProof/>
        </w:rPr>
        <w:drawing>
          <wp:inline distT="0" distB="0" distL="0" distR="0" wp14:anchorId="0EE2A3DD" wp14:editId="27B50E62">
            <wp:extent cx="2238375" cy="28575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a:fillRect/>
                    </a:stretch>
                  </pic:blipFill>
                  <pic:spPr>
                    <a:xfrm>
                      <a:off x="0" y="0"/>
                      <a:ext cx="2238375" cy="285750"/>
                    </a:xfrm>
                    <a:prstGeom prst="rect">
                      <a:avLst/>
                    </a:prstGeom>
                  </pic:spPr>
                </pic:pic>
              </a:graphicData>
            </a:graphic>
          </wp:inline>
        </w:drawing>
      </w:r>
    </w:p>
    <w:p w:rsidR="00AF385B" w:rsidRDefault="007D652A" w14:paraId="1519AD3A" w14:textId="77777777">
      <w:pPr>
        <w:spacing w:after="45" w:line="259" w:lineRule="auto"/>
        <w:ind w:left="2910"/>
        <w:jc w:val="center"/>
      </w:pPr>
      <w:r>
        <w:rPr>
          <w:sz w:val="20"/>
        </w:rPr>
        <w:t xml:space="preserve"> </w:t>
      </w:r>
    </w:p>
    <w:p w:rsidR="00AF385B" w:rsidP="05D074D3" w:rsidRDefault="007D652A" w14:paraId="396FC0B6" w14:textId="44C8A5CF">
      <w:pPr>
        <w:spacing w:after="0" w:line="259" w:lineRule="auto"/>
        <w:ind/>
      </w:pPr>
      <w:r w:rsidR="05D074D3">
        <w:rPr/>
        <w:t xml:space="preserve">Illinois businesses are hiring. And they are looking for workers on </w:t>
      </w:r>
      <w:hyperlink r:id="R0dc092d1862342d3">
        <w:r w:rsidRPr="05D074D3" w:rsidR="05D074D3">
          <w:rPr>
            <w:color w:val="0000FF"/>
            <w:u w:val="single"/>
          </w:rPr>
          <w:t>Illinoisjoblink.com</w:t>
        </w:r>
      </w:hyperlink>
      <w:hyperlink r:id="R36d79fa8e5484191">
        <w:r w:rsidRPr="05D074D3" w:rsidR="05D074D3">
          <w:rPr>
            <w:color w:val="0000FF"/>
            <w:u w:val="single"/>
          </w:rPr>
          <w:t xml:space="preserve"> </w:t>
        </w:r>
      </w:hyperlink>
      <w:r w:rsidR="05D074D3">
        <w:rPr/>
        <w:t xml:space="preserve"> Job seekers can build multiple resumes to emphasize different skills and experiences. Business owners can use keyword matching technology to search resumes and find the best candidate. Illinoisjoblink.com is free for workers and employers. It compares favorably to private efforts that cost hundreds of dollars. No-cost HR recruitment services are available at the website and at (877) 342-7533. </w:t>
      </w:r>
      <w:r w:rsidRPr="05D074D3" w:rsidR="05D074D3">
        <w:rPr>
          <w:sz w:val="20"/>
          <w:szCs w:val="20"/>
        </w:rPr>
        <w:t xml:space="preserve"> </w:t>
      </w:r>
    </w:p>
    <w:sectPr w:rsidR="00AF385B">
      <w:pgSz w:w="12240" w:h="20160" w:orient="portrait"/>
      <w:pgMar w:top="72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25177"/>
    <w:multiLevelType w:val="hybridMultilevel"/>
    <w:tmpl w:val="0066A7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672363F8"/>
    <w:multiLevelType w:val="hybridMultilevel"/>
    <w:tmpl w:val="D5A82E86"/>
    <w:lvl w:ilvl="0" w:tplc="55202E62">
      <w:start w:val="1"/>
      <w:numFmt w:val="bullet"/>
      <w:lvlText w:val="•"/>
      <w:lvlJc w:val="left"/>
      <w:pPr>
        <w:ind w:left="1080"/>
      </w:pPr>
      <w:rPr>
        <w:rFonts w:ascii="Arial" w:hAnsi="Arial" w:eastAsia="Arial" w:cs="Arial"/>
        <w:b w:val="0"/>
        <w:i w:val="0"/>
        <w:strike w:val="0"/>
        <w:dstrike w:val="0"/>
        <w:color w:val="000000"/>
        <w:sz w:val="28"/>
        <w:szCs w:val="28"/>
        <w:u w:val="none" w:color="000000"/>
        <w:bdr w:val="none" w:color="auto" w:sz="0" w:space="0"/>
        <w:shd w:val="clear" w:color="auto" w:fill="auto"/>
        <w:vertAlign w:val="baseline"/>
      </w:rPr>
    </w:lvl>
    <w:lvl w:ilvl="1" w:tplc="ED6E59CE">
      <w:start w:val="1"/>
      <w:numFmt w:val="bullet"/>
      <w:lvlText w:val="o"/>
      <w:lvlJc w:val="left"/>
      <w:pPr>
        <w:ind w:left="1989"/>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2" w:tplc="916C80BC">
      <w:start w:val="1"/>
      <w:numFmt w:val="bullet"/>
      <w:lvlText w:val="▪"/>
      <w:lvlJc w:val="left"/>
      <w:pPr>
        <w:ind w:left="2709"/>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3" w:tplc="518E468E">
      <w:start w:val="1"/>
      <w:numFmt w:val="bullet"/>
      <w:lvlText w:val="•"/>
      <w:lvlJc w:val="left"/>
      <w:pPr>
        <w:ind w:left="3429"/>
      </w:pPr>
      <w:rPr>
        <w:rFonts w:ascii="Arial" w:hAnsi="Arial" w:eastAsia="Arial" w:cs="Arial"/>
        <w:b w:val="0"/>
        <w:i w:val="0"/>
        <w:strike w:val="0"/>
        <w:dstrike w:val="0"/>
        <w:color w:val="000000"/>
        <w:sz w:val="28"/>
        <w:szCs w:val="28"/>
        <w:u w:val="none" w:color="000000"/>
        <w:bdr w:val="none" w:color="auto" w:sz="0" w:space="0"/>
        <w:shd w:val="clear" w:color="auto" w:fill="auto"/>
        <w:vertAlign w:val="baseline"/>
      </w:rPr>
    </w:lvl>
    <w:lvl w:ilvl="4" w:tplc="0560B166">
      <w:start w:val="1"/>
      <w:numFmt w:val="bullet"/>
      <w:lvlText w:val="o"/>
      <w:lvlJc w:val="left"/>
      <w:pPr>
        <w:ind w:left="4149"/>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5" w:tplc="13C6F556">
      <w:start w:val="1"/>
      <w:numFmt w:val="bullet"/>
      <w:lvlText w:val="▪"/>
      <w:lvlJc w:val="left"/>
      <w:pPr>
        <w:ind w:left="4869"/>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6" w:tplc="7AC44CE6">
      <w:start w:val="1"/>
      <w:numFmt w:val="bullet"/>
      <w:lvlText w:val="•"/>
      <w:lvlJc w:val="left"/>
      <w:pPr>
        <w:ind w:left="5589"/>
      </w:pPr>
      <w:rPr>
        <w:rFonts w:ascii="Arial" w:hAnsi="Arial" w:eastAsia="Arial" w:cs="Arial"/>
        <w:b w:val="0"/>
        <w:i w:val="0"/>
        <w:strike w:val="0"/>
        <w:dstrike w:val="0"/>
        <w:color w:val="000000"/>
        <w:sz w:val="28"/>
        <w:szCs w:val="28"/>
        <w:u w:val="none" w:color="000000"/>
        <w:bdr w:val="none" w:color="auto" w:sz="0" w:space="0"/>
        <w:shd w:val="clear" w:color="auto" w:fill="auto"/>
        <w:vertAlign w:val="baseline"/>
      </w:rPr>
    </w:lvl>
    <w:lvl w:ilvl="7" w:tplc="80CC972C">
      <w:start w:val="1"/>
      <w:numFmt w:val="bullet"/>
      <w:lvlText w:val="o"/>
      <w:lvlJc w:val="left"/>
      <w:pPr>
        <w:ind w:left="6309"/>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lvl w:ilvl="8" w:tplc="ED186A1A">
      <w:start w:val="1"/>
      <w:numFmt w:val="bullet"/>
      <w:lvlText w:val="▪"/>
      <w:lvlJc w:val="left"/>
      <w:pPr>
        <w:ind w:left="7029"/>
      </w:pPr>
      <w:rPr>
        <w:rFonts w:ascii="Segoe UI Symbol" w:hAnsi="Segoe UI Symbol" w:eastAsia="Segoe UI Symbol" w:cs="Segoe UI Symbol"/>
        <w:b w:val="0"/>
        <w:i w:val="0"/>
        <w:strike w:val="0"/>
        <w:dstrike w:val="0"/>
        <w:color w:val="000000"/>
        <w:sz w:val="28"/>
        <w:szCs w:val="28"/>
        <w:u w:val="none" w:color="000000"/>
        <w:bdr w:val="none" w:color="auto" w:sz="0" w:space="0"/>
        <w:shd w:val="clear" w:color="auto" w:fill="auto"/>
        <w:vertAlign w:val="baseline"/>
      </w:rPr>
    </w:lvl>
  </w:abstractNum>
  <w:num w:numId="1" w16cid:durableId="385373196">
    <w:abstractNumId w:val="1"/>
  </w:num>
  <w:num w:numId="2" w16cid:durableId="7730144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4"/>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5B"/>
    <w:rsid w:val="00067EA1"/>
    <w:rsid w:val="00135E5F"/>
    <w:rsid w:val="00412C87"/>
    <w:rsid w:val="004248A1"/>
    <w:rsid w:val="005D05F2"/>
    <w:rsid w:val="007D652A"/>
    <w:rsid w:val="008021E0"/>
    <w:rsid w:val="00982A6A"/>
    <w:rsid w:val="00AF385B"/>
    <w:rsid w:val="00AF6336"/>
    <w:rsid w:val="00B5738D"/>
    <w:rsid w:val="00E21F56"/>
    <w:rsid w:val="00F7280F"/>
    <w:rsid w:val="00FA65BE"/>
    <w:rsid w:val="00FC0E84"/>
    <w:rsid w:val="05D0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3E9D"/>
  <w15:docId w15:val="{AA02A0F4-279C-477E-A05E-974F3E67C0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2" w:line="273" w:lineRule="auto"/>
      <w:jc w:val="both"/>
    </w:pPr>
    <w:rPr>
      <w:rFonts w:ascii="Calibri" w:hAnsi="Calibri" w:eastAsia="Calibri" w:cs="Calibri"/>
      <w:color w:val="00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D05F2"/>
    <w:rPr>
      <w:color w:val="467886" w:themeColor="hyperlink"/>
      <w:u w:val="single"/>
    </w:rPr>
  </w:style>
  <w:style w:type="character" w:styleId="UnresolvedMention">
    <w:name w:val="Unresolved Mention"/>
    <w:basedOn w:val="DefaultParagraphFont"/>
    <w:uiPriority w:val="99"/>
    <w:semiHidden/>
    <w:unhideWhenUsed/>
    <w:rsid w:val="005D05F2"/>
    <w:rPr>
      <w:color w:val="605E5C"/>
      <w:shd w:val="clear" w:color="auto" w:fill="E1DFDD"/>
    </w:rPr>
  </w:style>
  <w:style w:type="character" w:styleId="FollowedHyperlink">
    <w:name w:val="FollowedHyperlink"/>
    <w:basedOn w:val="DefaultParagraphFont"/>
    <w:uiPriority w:val="99"/>
    <w:semiHidden/>
    <w:unhideWhenUsed/>
    <w:rsid w:val="005D05F2"/>
    <w:rPr>
      <w:color w:val="96607D" w:themeColor="followedHyperlink"/>
      <w:u w:val="single"/>
    </w:rPr>
  </w:style>
  <w:style w:type="paragraph" w:styleId="ListParagraph">
    <w:name w:val="List Paragraph"/>
    <w:basedOn w:val="Normal"/>
    <w:uiPriority w:val="34"/>
    <w:qFormat/>
    <w:rsid w:val="00B57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illinois.webex.com/webappng/sites/illinois/webinar/webinarSeries/register/0788111c90c4479ba765872c46076a68" TargetMode="External"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http://www.illinoisjoblink.com/" TargetMode="External" Id="R0dc092d1862342d3" /><Relationship Type="http://schemas.openxmlformats.org/officeDocument/2006/relationships/hyperlink" Target="http://www.illinoisjoblink.com/" TargetMode="External" Id="R36d79fa8e548419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8164FF-D6F2-4FE9-A229-CEB658EACEF1}"/>
</file>

<file path=customXml/itemProps2.xml><?xml version="1.0" encoding="utf-8"?>
<ds:datastoreItem xmlns:ds="http://schemas.openxmlformats.org/officeDocument/2006/customXml" ds:itemID="{95375732-F6A3-4275-A099-3458848720A8}"/>
</file>

<file path=customXml/itemProps3.xml><?xml version="1.0" encoding="utf-8"?>
<ds:datastoreItem xmlns:ds="http://schemas.openxmlformats.org/officeDocument/2006/customXml" ds:itemID="{6F5ADA61-7D41-499C-8423-7F90F2F852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Rutland, Myriam</dc:creator>
  <keywords/>
  <lastModifiedBy>Coleman, Stephanie</lastModifiedBy>
  <revision>5</revision>
  <dcterms:created xsi:type="dcterms:W3CDTF">2025-12-17T17:16:00.0000000Z</dcterms:created>
  <dcterms:modified xsi:type="dcterms:W3CDTF">2026-04-27T17:39:13.1124224Z</dcterms:modified>
</coreProperties>
</file>