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048A" w14:textId="612603A7" w:rsidR="00EF36A5" w:rsidRPr="008017BA" w:rsidRDefault="00DE3412" w:rsidP="004129B7">
      <w:pPr>
        <w:pStyle w:val="Title"/>
        <w:rPr>
          <w:rFonts w:ascii="Calibri" w:hAnsi="Calibri" w:cs="Calibri"/>
          <w:color w:val="002069" w:themeColor="text2"/>
        </w:rPr>
      </w:pPr>
      <w:r>
        <w:rPr>
          <w:rFonts w:ascii="Calibri" w:hAnsi="Calibri" w:cs="Calibri"/>
          <w:noProof/>
          <w:color w:val="002069" w:themeColor="text2"/>
        </w:rPr>
        <w:drawing>
          <wp:anchor distT="0" distB="0" distL="114300" distR="114300" simplePos="0" relativeHeight="251658240" behindDoc="0" locked="0" layoutInCell="1" allowOverlap="1" wp14:anchorId="071C7606" wp14:editId="44B00F40">
            <wp:simplePos x="0" y="0"/>
            <wp:positionH relativeFrom="column">
              <wp:posOffset>4865370</wp:posOffset>
            </wp:positionH>
            <wp:positionV relativeFrom="paragraph">
              <wp:posOffset>76200</wp:posOffset>
            </wp:positionV>
            <wp:extent cx="1823085" cy="1097280"/>
            <wp:effectExtent l="0" t="0" r="571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6EB">
        <w:rPr>
          <w:rFonts w:ascii="Calibri" w:hAnsi="Calibri" w:cs="Calibri"/>
          <w:color w:val="002069" w:themeColor="text2"/>
        </w:rPr>
        <w:t>Executive Committee</w:t>
      </w:r>
    </w:p>
    <w:p w14:paraId="2064196C" w14:textId="3C18EEF1" w:rsidR="00EF36A5" w:rsidRPr="008D2D73" w:rsidRDefault="006A7C00" w:rsidP="004129B7">
      <w:pPr>
        <w:pStyle w:val="Details"/>
        <w:rPr>
          <w:rFonts w:ascii="Calibri" w:hAnsi="Calibri" w:cs="Calibri"/>
        </w:rPr>
      </w:pPr>
      <w:sdt>
        <w:sdtPr>
          <w:rPr>
            <w:rStyle w:val="Bold"/>
            <w:rFonts w:ascii="Calibri" w:hAnsi="Calibri" w:cs="Calibri"/>
          </w:rPr>
          <w:id w:val="-2126385715"/>
          <w:placeholder>
            <w:docPart w:val="20041933E5087F4E8D7311EC542D5E9E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8D2D73">
            <w:rPr>
              <w:rStyle w:val="Bold"/>
              <w:rFonts w:ascii="Calibri" w:hAnsi="Calibri" w:cs="Calibri"/>
            </w:rPr>
            <w:t>Date:</w:t>
          </w:r>
        </w:sdtContent>
      </w:sdt>
      <w:r w:rsidR="004129B7" w:rsidRPr="008D2D73">
        <w:rPr>
          <w:rFonts w:ascii="Calibri" w:hAnsi="Calibri" w:cs="Calibri"/>
        </w:rPr>
        <w:t xml:space="preserve"> </w:t>
      </w:r>
      <w:r w:rsidR="00574FF8">
        <w:rPr>
          <w:rFonts w:ascii="Calibri" w:hAnsi="Calibri" w:cs="Calibri"/>
        </w:rPr>
        <w:t xml:space="preserve">November </w:t>
      </w:r>
      <w:r w:rsidR="008F5067">
        <w:rPr>
          <w:rFonts w:ascii="Calibri" w:hAnsi="Calibri" w:cs="Calibri"/>
        </w:rPr>
        <w:t>7</w:t>
      </w:r>
      <w:r w:rsidR="00035783">
        <w:rPr>
          <w:rFonts w:ascii="Calibri" w:hAnsi="Calibri" w:cs="Calibri"/>
        </w:rPr>
        <w:t>, 2022</w:t>
      </w:r>
    </w:p>
    <w:p w14:paraId="3B2FFE4E" w14:textId="5CEF963F" w:rsidR="00EF36A5" w:rsidRPr="008D2D73" w:rsidRDefault="006A7C00" w:rsidP="00AB4981">
      <w:pPr>
        <w:pStyle w:val="Details"/>
        <w:rPr>
          <w:rFonts w:ascii="Calibri" w:hAnsi="Calibri" w:cs="Calibri"/>
        </w:rPr>
      </w:pPr>
      <w:sdt>
        <w:sdtPr>
          <w:rPr>
            <w:rStyle w:val="Bold"/>
            <w:rFonts w:ascii="Calibri" w:hAnsi="Calibri" w:cs="Calibri"/>
          </w:rPr>
          <w:id w:val="-318193952"/>
          <w:placeholder>
            <w:docPart w:val="F61B5967A43BC0469310FA2C0C695634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8D2D73">
            <w:rPr>
              <w:rStyle w:val="Bold"/>
              <w:rFonts w:ascii="Calibri" w:hAnsi="Calibri" w:cs="Calibri"/>
            </w:rPr>
            <w:t>Time:</w:t>
          </w:r>
        </w:sdtContent>
      </w:sdt>
      <w:r w:rsidR="004129B7" w:rsidRPr="008D2D73">
        <w:rPr>
          <w:rStyle w:val="Bold"/>
          <w:rFonts w:ascii="Calibri" w:hAnsi="Calibri" w:cs="Calibri"/>
        </w:rPr>
        <w:t xml:space="preserve"> </w:t>
      </w:r>
      <w:r w:rsidR="009856EB">
        <w:rPr>
          <w:rFonts w:ascii="Calibri" w:hAnsi="Calibri" w:cs="Calibri"/>
        </w:rPr>
        <w:t>10:00 AM – 11:00 AM</w:t>
      </w:r>
    </w:p>
    <w:p w14:paraId="3B3BC769" w14:textId="5006D6F5" w:rsidR="00EF36A5" w:rsidRPr="008D2D73" w:rsidRDefault="009856EB" w:rsidP="00AB4981">
      <w:pPr>
        <w:pStyle w:val="Details"/>
        <w:rPr>
          <w:rFonts w:ascii="Calibri" w:hAnsi="Calibri" w:cs="Calibri"/>
        </w:rPr>
      </w:pPr>
      <w:r>
        <w:rPr>
          <w:rStyle w:val="Bold"/>
          <w:rFonts w:ascii="Calibri" w:hAnsi="Calibri" w:cs="Calibri"/>
        </w:rPr>
        <w:t>Chair</w:t>
      </w:r>
      <w:r w:rsidR="00A746A6">
        <w:rPr>
          <w:rStyle w:val="Bold"/>
          <w:rFonts w:ascii="Calibri" w:hAnsi="Calibri" w:cs="Calibri"/>
        </w:rPr>
        <w:t>person</w:t>
      </w:r>
      <w:r>
        <w:rPr>
          <w:rStyle w:val="Bold"/>
          <w:rFonts w:ascii="Calibri" w:hAnsi="Calibri" w:cs="Calibri"/>
        </w:rPr>
        <w:t>:</w:t>
      </w:r>
      <w:r w:rsidRPr="009856EB">
        <w:rPr>
          <w:rStyle w:val="Bold"/>
          <w:rFonts w:ascii="Calibri" w:hAnsi="Calibri" w:cs="Calibri"/>
          <w:b w:val="0"/>
          <w:bCs/>
        </w:rPr>
        <w:t xml:space="preserve"> Mr. Tom </w:t>
      </w:r>
      <w:r w:rsidR="0034577C">
        <w:rPr>
          <w:rStyle w:val="Bold"/>
          <w:rFonts w:ascii="Calibri" w:hAnsi="Calibri" w:cs="Calibri"/>
          <w:b w:val="0"/>
          <w:bCs/>
        </w:rPr>
        <w:t>Hacker</w:t>
      </w:r>
    </w:p>
    <w:p w14:paraId="7F5DCF26" w14:textId="73E2918A" w:rsidR="00CA6B4F" w:rsidRPr="008D2D73" w:rsidRDefault="009856EB" w:rsidP="00AB4981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Members</w:t>
      </w:r>
      <w:r w:rsidR="005C5364">
        <w:rPr>
          <w:rFonts w:ascii="Calibri" w:hAnsi="Calibri" w:cs="Calibri"/>
        </w:rPr>
        <w:t xml:space="preserve"> Present</w:t>
      </w:r>
      <w:r>
        <w:rPr>
          <w:rFonts w:ascii="Calibri" w:hAnsi="Calibri" w:cs="Calibri"/>
        </w:rPr>
        <w:t>:</w:t>
      </w:r>
    </w:p>
    <w:p w14:paraId="4CE0D3FF" w14:textId="6F695DCB" w:rsidR="00D0550B" w:rsidRPr="001F5AE8" w:rsidRDefault="009856EB" w:rsidP="00D0550B">
      <w:pPr>
        <w:rPr>
          <w:rFonts w:ascii="Calibri" w:hAnsi="Calibri" w:cs="Calibri"/>
          <w:sz w:val="20"/>
        </w:rPr>
      </w:pPr>
      <w:r w:rsidRPr="001F5AE8">
        <w:rPr>
          <w:rFonts w:ascii="Calibri" w:hAnsi="Calibri" w:cs="Calibri"/>
          <w:sz w:val="20"/>
        </w:rPr>
        <w:t xml:space="preserve">Ms. Jennifer Foster | </w:t>
      </w:r>
      <w:r w:rsidR="009720CD" w:rsidRPr="001F5AE8">
        <w:rPr>
          <w:rFonts w:ascii="Calibri" w:hAnsi="Calibri" w:cs="Calibri"/>
          <w:sz w:val="20"/>
        </w:rPr>
        <w:t>M</w:t>
      </w:r>
      <w:r w:rsidRPr="001F5AE8">
        <w:rPr>
          <w:rFonts w:ascii="Calibri" w:hAnsi="Calibri" w:cs="Calibri"/>
          <w:sz w:val="20"/>
        </w:rPr>
        <w:t xml:space="preserve">r. Terry Wilkerson | </w:t>
      </w:r>
      <w:r w:rsidR="00E86ACE" w:rsidRPr="001F5AE8">
        <w:rPr>
          <w:rFonts w:ascii="Calibri" w:hAnsi="Calibri" w:cs="Calibri"/>
          <w:sz w:val="20"/>
        </w:rPr>
        <w:t>Mr. Sandeep Nain |</w:t>
      </w:r>
      <w:r w:rsidRPr="001F5AE8">
        <w:rPr>
          <w:rFonts w:ascii="Calibri" w:hAnsi="Calibri" w:cs="Calibri"/>
          <w:sz w:val="20"/>
        </w:rPr>
        <w:t>Mr. John Rico</w:t>
      </w:r>
      <w:r w:rsidR="00D0550B" w:rsidRPr="001F5AE8">
        <w:rPr>
          <w:rFonts w:ascii="Calibri" w:hAnsi="Calibri" w:cs="Calibri"/>
          <w:sz w:val="20"/>
        </w:rPr>
        <w:t xml:space="preserve"> | </w:t>
      </w:r>
      <w:r w:rsidRPr="001F5AE8">
        <w:rPr>
          <w:rFonts w:ascii="Calibri" w:hAnsi="Calibri" w:cs="Calibri"/>
          <w:sz w:val="20"/>
        </w:rPr>
        <w:t>Mr. Thomas Hacker</w:t>
      </w:r>
      <w:r w:rsidR="00D0550B" w:rsidRPr="001F5AE8">
        <w:rPr>
          <w:rFonts w:ascii="Calibri" w:hAnsi="Calibri" w:cs="Calibri"/>
          <w:sz w:val="20"/>
        </w:rPr>
        <w:t xml:space="preserve"> </w:t>
      </w:r>
      <w:r w:rsidR="00AB0402" w:rsidRPr="001F5AE8">
        <w:rPr>
          <w:rFonts w:ascii="Calibri" w:hAnsi="Calibri" w:cs="Calibri"/>
          <w:sz w:val="20"/>
        </w:rPr>
        <w:t>| Dr. Andrew Warrington</w:t>
      </w:r>
    </w:p>
    <w:p w14:paraId="0508C481" w14:textId="77777777" w:rsidR="005C5364" w:rsidRDefault="005C5364" w:rsidP="00D0550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Others Present:</w:t>
      </w:r>
    </w:p>
    <w:p w14:paraId="57DC27CB" w14:textId="7BB77B3F" w:rsidR="00D81437" w:rsidRPr="003F3753" w:rsidRDefault="005C5364" w:rsidP="00D0550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Aimee Julian, </w:t>
      </w:r>
      <w:r w:rsidR="00D81437">
        <w:rPr>
          <w:rFonts w:ascii="Calibri" w:hAnsi="Calibri" w:cs="Calibri"/>
          <w:sz w:val="20"/>
        </w:rPr>
        <w:t>Julio</w:t>
      </w:r>
      <w:r w:rsidR="00AF2A5B">
        <w:rPr>
          <w:rFonts w:ascii="Calibri" w:hAnsi="Calibri" w:cs="Calibri"/>
          <w:sz w:val="20"/>
        </w:rPr>
        <w:t xml:space="preserve"> Rodriguez, Drew Thomason</w:t>
      </w:r>
      <w:r w:rsidR="00D81437">
        <w:rPr>
          <w:rFonts w:ascii="Calibri" w:hAnsi="Calibri" w:cs="Calibri"/>
          <w:sz w:val="20"/>
        </w:rPr>
        <w:t xml:space="preserve">, </w:t>
      </w:r>
      <w:r w:rsidR="00AF2A5B">
        <w:rPr>
          <w:rFonts w:ascii="Calibri" w:hAnsi="Calibri" w:cs="Calibri"/>
          <w:sz w:val="20"/>
        </w:rPr>
        <w:t>Molly Cook, Sarah Blalock, Steve Achilles, Marlon McClin</w:t>
      </w:r>
      <w:r w:rsidR="00A5235F">
        <w:rPr>
          <w:rFonts w:ascii="Calibri" w:hAnsi="Calibri" w:cs="Calibri"/>
          <w:sz w:val="20"/>
        </w:rPr>
        <w:t>t</w:t>
      </w:r>
      <w:r w:rsidR="00AF2A5B">
        <w:rPr>
          <w:rFonts w:ascii="Calibri" w:hAnsi="Calibri" w:cs="Calibri"/>
          <w:sz w:val="20"/>
        </w:rPr>
        <w:t xml:space="preserve">on, Jess </w:t>
      </w:r>
      <w:proofErr w:type="spellStart"/>
      <w:r w:rsidR="00AF2A5B">
        <w:rPr>
          <w:rFonts w:ascii="Calibri" w:hAnsi="Calibri" w:cs="Calibri"/>
          <w:sz w:val="20"/>
        </w:rPr>
        <w:t>Guidici</w:t>
      </w:r>
      <w:proofErr w:type="spellEnd"/>
      <w:r w:rsidR="00AF2A5B">
        <w:rPr>
          <w:rFonts w:ascii="Calibri" w:hAnsi="Calibri" w:cs="Calibri"/>
          <w:sz w:val="20"/>
        </w:rPr>
        <w:t>, Lisa Bly-Jones, Lisa Jones, Martha Smith</w:t>
      </w:r>
      <w:r w:rsidR="00BE3BCD">
        <w:rPr>
          <w:rFonts w:ascii="Calibri" w:hAnsi="Calibri" w:cs="Calibri"/>
          <w:sz w:val="20"/>
        </w:rPr>
        <w:t xml:space="preserve"> </w:t>
      </w:r>
    </w:p>
    <w:p w14:paraId="6831CCC1" w14:textId="77777777" w:rsidR="00D0550B" w:rsidRPr="00BB0BDC" w:rsidRDefault="00D0550B" w:rsidP="00D0550B">
      <w:pPr>
        <w:rPr>
          <w:rFonts w:ascii="Calibri" w:hAnsi="Calibri" w:cs="Calibri"/>
          <w:sz w:val="10"/>
          <w:szCs w:val="10"/>
        </w:rPr>
      </w:pPr>
    </w:p>
    <w:tbl>
      <w:tblPr>
        <w:tblStyle w:val="ListTable6Colorful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165"/>
        <w:gridCol w:w="6570"/>
        <w:gridCol w:w="1510"/>
      </w:tblGrid>
      <w:tr w:rsidR="00650D06" w:rsidRPr="00650D06" w14:paraId="286C1C19" w14:textId="77777777" w:rsidTr="00401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165" w:type="dxa"/>
            <w:tcBorders>
              <w:bottom w:val="none" w:sz="0" w:space="0" w:color="auto"/>
            </w:tcBorders>
            <w:shd w:val="clear" w:color="auto" w:fill="638C1C" w:themeFill="accent3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Time:"/>
              <w:tag w:val="Time:"/>
              <w:id w:val="-718661838"/>
              <w:placeholder>
                <w:docPart w:val="D9AB82F2C2E5DE4CB59F048DAF6A17B3"/>
              </w:placeholder>
              <w:temporary/>
              <w:showingPlcHdr/>
              <w15:appearance w15:val="hidden"/>
            </w:sdtPr>
            <w:sdtEndPr/>
            <w:sdtContent>
              <w:p w14:paraId="5988F043" w14:textId="77777777" w:rsidR="00D0550B" w:rsidRPr="00650D06" w:rsidRDefault="00D0550B" w:rsidP="00775DDC">
                <w:pPr>
                  <w:ind w:left="144" w:right="144"/>
                  <w:jc w:val="both"/>
                  <w:rPr>
                    <w:rFonts w:ascii="Calibri" w:hAnsi="Calibri" w:cs="Calibri"/>
                    <w:color w:val="FFFFFF" w:themeColor="background1"/>
                  </w:rPr>
                </w:pPr>
                <w:r w:rsidRPr="00650D06">
                  <w:rPr>
                    <w:rFonts w:ascii="Calibri" w:hAnsi="Calibri" w:cs="Calibri"/>
                    <w:color w:val="FFFFFF" w:themeColor="background1"/>
                  </w:rPr>
                  <w:t>Time</w:t>
                </w:r>
              </w:p>
            </w:sdtContent>
          </w:sdt>
        </w:tc>
        <w:tc>
          <w:tcPr>
            <w:tcW w:w="6570" w:type="dxa"/>
            <w:tcBorders>
              <w:bottom w:val="none" w:sz="0" w:space="0" w:color="auto"/>
            </w:tcBorders>
            <w:shd w:val="clear" w:color="auto" w:fill="638C1C" w:themeFill="accent3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Item:"/>
              <w:tag w:val="Item:"/>
              <w:id w:val="614954302"/>
              <w:placeholder>
                <w:docPart w:val="67FE01B62318984BA74F657F9BA32B54"/>
              </w:placeholder>
              <w:temporary/>
              <w:showingPlcHdr/>
              <w15:appearance w15:val="hidden"/>
            </w:sdtPr>
            <w:sdtEndPr/>
            <w:sdtContent>
              <w:p w14:paraId="7576269C" w14:textId="77777777" w:rsidR="00D0550B" w:rsidRPr="00650D06" w:rsidRDefault="00D0550B" w:rsidP="00ED6CF6">
                <w:pPr>
                  <w:ind w:left="144" w:right="144"/>
                  <w:rPr>
                    <w:rFonts w:ascii="Calibri" w:hAnsi="Calibri" w:cs="Calibri"/>
                    <w:color w:val="FFFFFF" w:themeColor="background1"/>
                  </w:rPr>
                </w:pPr>
                <w:r w:rsidRPr="00650D06">
                  <w:rPr>
                    <w:rFonts w:ascii="Calibri" w:hAnsi="Calibri" w:cs="Calibri"/>
                    <w:color w:val="FFFFFF" w:themeColor="background1"/>
                  </w:rPr>
                  <w:t>Item</w:t>
                </w:r>
              </w:p>
            </w:sdtContent>
          </w:sdt>
        </w:tc>
        <w:tc>
          <w:tcPr>
            <w:tcW w:w="1510" w:type="dxa"/>
            <w:tcBorders>
              <w:bottom w:val="none" w:sz="0" w:space="0" w:color="auto"/>
            </w:tcBorders>
            <w:shd w:val="clear" w:color="auto" w:fill="638C1C" w:themeFill="accent3"/>
            <w:vAlign w:val="center"/>
          </w:tcPr>
          <w:p w14:paraId="50B41A91" w14:textId="1ED4FE44" w:rsidR="00D0550B" w:rsidRPr="00650D06" w:rsidRDefault="00775DDC" w:rsidP="00775DDC">
            <w:pPr>
              <w:ind w:left="144" w:right="144"/>
              <w:jc w:val="both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Presenter</w:t>
            </w:r>
          </w:p>
        </w:tc>
      </w:tr>
      <w:tr w:rsidR="00D0550B" w:rsidRPr="008D2D73" w14:paraId="7E9706BB" w14:textId="77777777" w:rsidTr="00401BED">
        <w:trPr>
          <w:trHeight w:val="432"/>
        </w:trPr>
        <w:tc>
          <w:tcPr>
            <w:tcW w:w="1165" w:type="dxa"/>
            <w:vAlign w:val="center"/>
          </w:tcPr>
          <w:p w14:paraId="567EA261" w14:textId="595235AD" w:rsidR="00D0550B" w:rsidRPr="0072596C" w:rsidRDefault="008828B3" w:rsidP="00920349">
            <w:pPr>
              <w:spacing w:before="120" w:after="180"/>
              <w:ind w:left="144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72596C">
              <w:rPr>
                <w:rFonts w:cstheme="minorHAnsi"/>
                <w:sz w:val="22"/>
                <w:szCs w:val="22"/>
              </w:rPr>
              <w:t>10:00 AM</w:t>
            </w:r>
          </w:p>
        </w:tc>
        <w:tc>
          <w:tcPr>
            <w:tcW w:w="6570" w:type="dxa"/>
            <w:vAlign w:val="center"/>
          </w:tcPr>
          <w:p w14:paraId="53283F06" w14:textId="2888C85E" w:rsidR="00D0550B" w:rsidRPr="0072596C" w:rsidRDefault="0067131F" w:rsidP="004F4875">
            <w:pPr>
              <w:spacing w:before="120" w:after="180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72596C">
              <w:rPr>
                <w:rFonts w:cstheme="minorHAnsi"/>
                <w:color w:val="0D0D0D" w:themeColor="text1" w:themeTint="F2"/>
                <w:sz w:val="22"/>
                <w:szCs w:val="22"/>
              </w:rPr>
              <w:t>Welcome and Introduction</w:t>
            </w:r>
          </w:p>
        </w:tc>
        <w:tc>
          <w:tcPr>
            <w:tcW w:w="1510" w:type="dxa"/>
            <w:vAlign w:val="center"/>
          </w:tcPr>
          <w:p w14:paraId="4A06B693" w14:textId="04BCAB05" w:rsidR="00D0550B" w:rsidRPr="00BB0BDC" w:rsidRDefault="00FE68F8" w:rsidP="002B5001">
            <w:pPr>
              <w:spacing w:before="120" w:after="180"/>
              <w:ind w:left="144"/>
              <w:jc w:val="center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 xml:space="preserve">Tom </w:t>
            </w:r>
            <w:r w:rsidR="0034577C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Hacker</w:t>
            </w:r>
          </w:p>
        </w:tc>
      </w:tr>
      <w:tr w:rsidR="00D0550B" w:rsidRPr="008D2D73" w14:paraId="046DAE14" w14:textId="77777777" w:rsidTr="00401BED">
        <w:trPr>
          <w:trHeight w:val="432"/>
        </w:trPr>
        <w:tc>
          <w:tcPr>
            <w:tcW w:w="1165" w:type="dxa"/>
            <w:vAlign w:val="center"/>
          </w:tcPr>
          <w:p w14:paraId="02EA3244" w14:textId="17E33FB0" w:rsidR="00D0550B" w:rsidRPr="0072596C" w:rsidRDefault="00D0550B" w:rsidP="00920349">
            <w:pPr>
              <w:spacing w:after="180"/>
              <w:ind w:left="144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70" w:type="dxa"/>
            <w:vAlign w:val="center"/>
          </w:tcPr>
          <w:p w14:paraId="02DFB5E4" w14:textId="71B667F9" w:rsidR="00C81772" w:rsidRDefault="008828B3" w:rsidP="00C50A8C">
            <w:pPr>
              <w:spacing w:after="180"/>
              <w:ind w:left="144"/>
              <w:rPr>
                <w:rFonts w:cstheme="minorHAnsi"/>
                <w:sz w:val="22"/>
                <w:szCs w:val="22"/>
              </w:rPr>
            </w:pPr>
            <w:r w:rsidRPr="0072596C">
              <w:rPr>
                <w:rFonts w:cstheme="minorHAnsi"/>
                <w:sz w:val="22"/>
                <w:szCs w:val="22"/>
              </w:rPr>
              <w:t xml:space="preserve">Approval of the </w:t>
            </w:r>
            <w:r w:rsidR="008F5067">
              <w:rPr>
                <w:rFonts w:cstheme="minorHAnsi"/>
                <w:sz w:val="22"/>
                <w:szCs w:val="22"/>
              </w:rPr>
              <w:t>October 3</w:t>
            </w:r>
            <w:r w:rsidR="009C4493">
              <w:rPr>
                <w:rFonts w:cstheme="minorHAnsi"/>
                <w:sz w:val="22"/>
                <w:szCs w:val="22"/>
              </w:rPr>
              <w:t>,</w:t>
            </w:r>
            <w:r w:rsidR="003C5799">
              <w:rPr>
                <w:rFonts w:cstheme="minorHAnsi"/>
                <w:sz w:val="22"/>
                <w:szCs w:val="22"/>
              </w:rPr>
              <w:t xml:space="preserve"> </w:t>
            </w:r>
            <w:r w:rsidR="00483421">
              <w:rPr>
                <w:rFonts w:cstheme="minorHAnsi"/>
                <w:sz w:val="22"/>
                <w:szCs w:val="22"/>
              </w:rPr>
              <w:t>2022,</w:t>
            </w:r>
            <w:r w:rsidR="00C50A8C">
              <w:rPr>
                <w:rFonts w:cstheme="minorHAnsi"/>
                <w:sz w:val="22"/>
                <w:szCs w:val="22"/>
              </w:rPr>
              <w:t xml:space="preserve"> meeting minutes</w:t>
            </w:r>
          </w:p>
          <w:p w14:paraId="7596BF0C" w14:textId="6742E957" w:rsidR="00A5235F" w:rsidRDefault="00A5235F" w:rsidP="00C50A8C">
            <w:pPr>
              <w:spacing w:after="180"/>
              <w:ind w:left="14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Chair</w:t>
            </w:r>
            <w:r w:rsidR="00362844">
              <w:rPr>
                <w:rFonts w:cstheme="minorHAnsi"/>
                <w:sz w:val="22"/>
                <w:szCs w:val="22"/>
              </w:rPr>
              <w:t>person</w:t>
            </w:r>
            <w:r>
              <w:rPr>
                <w:rFonts w:cstheme="minorHAnsi"/>
                <w:sz w:val="22"/>
                <w:szCs w:val="22"/>
              </w:rPr>
              <w:t xml:space="preserve"> Tom Hacker called for a motion to approve the minutes from the October 3, 2022 meeting. </w:t>
            </w:r>
            <w:r w:rsidR="008B6D13">
              <w:rPr>
                <w:rFonts w:cstheme="minorHAnsi"/>
                <w:sz w:val="22"/>
                <w:szCs w:val="22"/>
              </w:rPr>
              <w:t>Members were provided the minutes prior to the meeting.</w:t>
            </w:r>
          </w:p>
          <w:p w14:paraId="4A9F0AFF" w14:textId="77777777" w:rsidR="002C3BAB" w:rsidRDefault="008B6D13" w:rsidP="002C3BAB">
            <w:pPr>
              <w:spacing w:after="180"/>
              <w:ind w:left="14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Terry Wilkerson moved that the minutes from the October 3, 2022 </w:t>
            </w:r>
            <w:r w:rsidR="002C3BAB">
              <w:rPr>
                <w:rFonts w:cstheme="minorHAnsi"/>
                <w:sz w:val="22"/>
                <w:szCs w:val="22"/>
              </w:rPr>
              <w:t xml:space="preserve">meeting be accepted as presented. Sandeep Nain seconded the motion. </w:t>
            </w:r>
          </w:p>
          <w:p w14:paraId="6D9717C4" w14:textId="38F2832C" w:rsidR="00A76146" w:rsidRPr="00C50A8C" w:rsidRDefault="002C3BAB" w:rsidP="002C3BAB">
            <w:pPr>
              <w:spacing w:after="180"/>
              <w:ind w:left="14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Following a unanimous voice vote, the minutes from the October 3, 2022 meeting were accepted as presented.</w:t>
            </w:r>
          </w:p>
        </w:tc>
        <w:tc>
          <w:tcPr>
            <w:tcW w:w="1510" w:type="dxa"/>
            <w:vAlign w:val="center"/>
          </w:tcPr>
          <w:p w14:paraId="5877BBD5" w14:textId="6E09A368" w:rsidR="00D0550B" w:rsidRPr="00BB0BDC" w:rsidRDefault="00D0550B" w:rsidP="00D43A73">
            <w:pPr>
              <w:spacing w:after="180"/>
              <w:jc w:val="center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</w:tr>
      <w:tr w:rsidR="00B24CC2" w:rsidRPr="008D2D73" w14:paraId="332E69B5" w14:textId="77777777" w:rsidTr="00401BED">
        <w:trPr>
          <w:trHeight w:val="432"/>
        </w:trPr>
        <w:tc>
          <w:tcPr>
            <w:tcW w:w="1165" w:type="dxa"/>
            <w:vAlign w:val="center"/>
          </w:tcPr>
          <w:p w14:paraId="29A3B81C" w14:textId="493E2D7D" w:rsidR="00B24CC2" w:rsidRDefault="00DA51F1" w:rsidP="00131DE5">
            <w:pPr>
              <w:spacing w:after="180"/>
              <w:ind w:left="14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10:1</w:t>
            </w:r>
            <w:r w:rsidR="006A2E19">
              <w:rPr>
                <w:rFonts w:cstheme="minorHAnsi"/>
                <w:sz w:val="22"/>
                <w:szCs w:val="22"/>
              </w:rPr>
              <w:t xml:space="preserve">0 </w:t>
            </w:r>
            <w:r>
              <w:rPr>
                <w:rFonts w:cstheme="minorHAnsi"/>
                <w:sz w:val="22"/>
                <w:szCs w:val="22"/>
              </w:rPr>
              <w:t>AM</w:t>
            </w:r>
          </w:p>
        </w:tc>
        <w:tc>
          <w:tcPr>
            <w:tcW w:w="6570" w:type="dxa"/>
            <w:vAlign w:val="center"/>
          </w:tcPr>
          <w:p w14:paraId="2A5A62F2" w14:textId="19A65983" w:rsidR="0067492C" w:rsidRDefault="00AD31D0" w:rsidP="00EC65CB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Update</w:t>
            </w:r>
            <w:r w:rsidR="004A15A8" w:rsidRPr="004A15A8">
              <w:rPr>
                <w:rFonts w:cstheme="minorHAnsi"/>
                <w:sz w:val="22"/>
                <w:szCs w:val="22"/>
              </w:rPr>
              <w:t xml:space="preserve"> </w:t>
            </w:r>
            <w:r w:rsidR="00CF10B9">
              <w:rPr>
                <w:rFonts w:cstheme="minorHAnsi"/>
                <w:sz w:val="22"/>
                <w:szCs w:val="22"/>
              </w:rPr>
              <w:t xml:space="preserve">and Approval of </w:t>
            </w:r>
            <w:r w:rsidR="004A15A8" w:rsidRPr="004A15A8">
              <w:rPr>
                <w:rFonts w:cstheme="minorHAnsi"/>
                <w:sz w:val="22"/>
                <w:szCs w:val="22"/>
              </w:rPr>
              <w:t>the Annual Report Team</w:t>
            </w:r>
            <w:r w:rsidR="00564604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335000F" w14:textId="616C5120" w:rsidR="00BD12E0" w:rsidRDefault="00BD12E0" w:rsidP="00EC65CB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Drew Thomason approached the committee, seeking approval of the Annual Report prior to submitting it to the US Department of Labor and the Illinois General Assembly. </w:t>
            </w:r>
            <w:r w:rsidR="00857B77">
              <w:rPr>
                <w:rFonts w:cstheme="minorHAnsi"/>
                <w:sz w:val="22"/>
                <w:szCs w:val="22"/>
              </w:rPr>
              <w:t>Members received a copy of the full report and executive summary prior to the meeting. He took comments and responded to questions</w:t>
            </w:r>
          </w:p>
          <w:p w14:paraId="47FEDEFE" w14:textId="77777777" w:rsidR="005051E2" w:rsidRDefault="00BA2133" w:rsidP="00EC65CB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Chairperson Hacker called for a motion to approve the Annual Report. Andrew Warrington moved that the Annual Report be a</w:t>
            </w:r>
            <w:r w:rsidR="005051E2">
              <w:rPr>
                <w:rFonts w:cstheme="minorHAnsi"/>
                <w:sz w:val="22"/>
                <w:szCs w:val="22"/>
              </w:rPr>
              <w:t xml:space="preserve">pproved </w:t>
            </w:r>
            <w:r>
              <w:rPr>
                <w:rFonts w:cstheme="minorHAnsi"/>
                <w:sz w:val="22"/>
                <w:szCs w:val="22"/>
              </w:rPr>
              <w:t xml:space="preserve">for submission to the US Department of Labor and the Illinois General Assembly. </w:t>
            </w:r>
            <w:r w:rsidR="005051E2">
              <w:rPr>
                <w:rFonts w:cstheme="minorHAnsi"/>
                <w:sz w:val="22"/>
                <w:szCs w:val="22"/>
              </w:rPr>
              <w:t>Sandeep Nain seconded the motion.</w:t>
            </w:r>
          </w:p>
          <w:p w14:paraId="08DAD28E" w14:textId="42015DD4" w:rsidR="00AA2882" w:rsidRDefault="005051E2" w:rsidP="00EC65CB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 xml:space="preserve">Following a unanimous voice vote, the Annual Report was approved for submission </w:t>
            </w:r>
            <w:r w:rsidR="008A2759">
              <w:rPr>
                <w:rFonts w:cstheme="minorHAnsi"/>
                <w:sz w:val="22"/>
                <w:szCs w:val="22"/>
              </w:rPr>
              <w:t>to the US Department of Labor and the Illinois General Assembly.</w:t>
            </w:r>
          </w:p>
        </w:tc>
        <w:tc>
          <w:tcPr>
            <w:tcW w:w="1510" w:type="dxa"/>
            <w:vAlign w:val="center"/>
          </w:tcPr>
          <w:p w14:paraId="4DCC56E5" w14:textId="60BA3204" w:rsidR="00B24CC2" w:rsidRDefault="00261458" w:rsidP="00604CE5">
            <w:pPr>
              <w:spacing w:after="1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Drew </w:t>
            </w:r>
            <w:r w:rsidR="00E000DE">
              <w:rPr>
                <w:rFonts w:ascii="Calibri" w:hAnsi="Calibri" w:cs="Calibri"/>
                <w:sz w:val="22"/>
                <w:szCs w:val="22"/>
              </w:rPr>
              <w:t>Thomason</w:t>
            </w:r>
          </w:p>
        </w:tc>
      </w:tr>
      <w:tr w:rsidR="001A05DD" w:rsidRPr="008D2D73" w14:paraId="15783C6C" w14:textId="77777777" w:rsidTr="00401BED">
        <w:trPr>
          <w:trHeight w:val="432"/>
        </w:trPr>
        <w:tc>
          <w:tcPr>
            <w:tcW w:w="1165" w:type="dxa"/>
            <w:vAlign w:val="center"/>
          </w:tcPr>
          <w:p w14:paraId="4C106AC9" w14:textId="1DEF2A50" w:rsidR="001A05DD" w:rsidRDefault="00784C70" w:rsidP="00131DE5">
            <w:pPr>
              <w:spacing w:after="180"/>
              <w:ind w:left="14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10:</w:t>
            </w:r>
            <w:r w:rsidR="006A2E19">
              <w:rPr>
                <w:rFonts w:cstheme="minorHAnsi"/>
                <w:sz w:val="22"/>
                <w:szCs w:val="22"/>
              </w:rPr>
              <w:t>1</w:t>
            </w:r>
            <w:r w:rsidR="0042474B">
              <w:rPr>
                <w:rFonts w:cstheme="minorHAnsi"/>
                <w:sz w:val="22"/>
                <w:szCs w:val="22"/>
              </w:rPr>
              <w:t>5</w:t>
            </w:r>
            <w:r>
              <w:rPr>
                <w:rFonts w:cstheme="minorHAnsi"/>
                <w:sz w:val="22"/>
                <w:szCs w:val="22"/>
              </w:rPr>
              <w:t xml:space="preserve"> AM</w:t>
            </w:r>
          </w:p>
        </w:tc>
        <w:tc>
          <w:tcPr>
            <w:tcW w:w="6570" w:type="dxa"/>
            <w:vAlign w:val="center"/>
          </w:tcPr>
          <w:p w14:paraId="5FE13099" w14:textId="435DAA70" w:rsidR="001A05DD" w:rsidRDefault="00F76CD1" w:rsidP="00131DE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Vote on New IWIB EC Member</w:t>
            </w:r>
            <w:r w:rsidR="006A466A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1FD2848" w14:textId="77777777" w:rsidR="006F1C0F" w:rsidRDefault="003215E9" w:rsidP="00131DE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Chairperson Hacker </w:t>
            </w:r>
            <w:r w:rsidR="00AC32F3">
              <w:rPr>
                <w:rFonts w:cstheme="minorHAnsi"/>
                <w:sz w:val="22"/>
                <w:szCs w:val="22"/>
              </w:rPr>
              <w:t xml:space="preserve">announced that </w:t>
            </w:r>
            <w:r w:rsidR="006A466A">
              <w:rPr>
                <w:rFonts w:cstheme="minorHAnsi"/>
                <w:sz w:val="22"/>
                <w:szCs w:val="22"/>
              </w:rPr>
              <w:t xml:space="preserve">Marlon </w:t>
            </w:r>
            <w:r w:rsidR="00AC32F3">
              <w:rPr>
                <w:rFonts w:cstheme="minorHAnsi"/>
                <w:sz w:val="22"/>
                <w:szCs w:val="22"/>
              </w:rPr>
              <w:t xml:space="preserve">McClinton has agreed to be considered as a new co-chair for the executive committee, </w:t>
            </w:r>
            <w:r w:rsidR="006F1C0F">
              <w:rPr>
                <w:rFonts w:cstheme="minorHAnsi"/>
                <w:sz w:val="22"/>
                <w:szCs w:val="22"/>
              </w:rPr>
              <w:t xml:space="preserve">after he (Hacker) retires from the committee. </w:t>
            </w:r>
          </w:p>
          <w:p w14:paraId="64DED725" w14:textId="43FCCF2D" w:rsidR="006A466A" w:rsidRDefault="006F1C0F" w:rsidP="00131DE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Chairperson Hacker</w:t>
            </w:r>
            <w:r w:rsidR="00764CFE">
              <w:rPr>
                <w:rFonts w:cstheme="minorHAnsi"/>
                <w:sz w:val="22"/>
                <w:szCs w:val="22"/>
              </w:rPr>
              <w:t xml:space="preserve"> </w:t>
            </w:r>
            <w:r w:rsidR="00D44D2B">
              <w:rPr>
                <w:rFonts w:cstheme="minorHAnsi"/>
                <w:sz w:val="22"/>
                <w:szCs w:val="22"/>
              </w:rPr>
              <w:t xml:space="preserve">moved that the committee </w:t>
            </w:r>
            <w:r w:rsidR="00764CFE">
              <w:rPr>
                <w:rFonts w:cstheme="minorHAnsi"/>
                <w:sz w:val="22"/>
                <w:szCs w:val="22"/>
              </w:rPr>
              <w:t xml:space="preserve">submit Marlon McClinton’s name </w:t>
            </w:r>
            <w:r w:rsidR="00C74FEE">
              <w:rPr>
                <w:rFonts w:cstheme="minorHAnsi"/>
                <w:sz w:val="22"/>
                <w:szCs w:val="22"/>
              </w:rPr>
              <w:t xml:space="preserve">for approval </w:t>
            </w:r>
            <w:r w:rsidR="00764CFE">
              <w:rPr>
                <w:rFonts w:cstheme="minorHAnsi"/>
                <w:sz w:val="22"/>
                <w:szCs w:val="22"/>
              </w:rPr>
              <w:t xml:space="preserve">as the </w:t>
            </w:r>
            <w:r w:rsidR="000C5FC8">
              <w:rPr>
                <w:rFonts w:cstheme="minorHAnsi"/>
                <w:sz w:val="22"/>
                <w:szCs w:val="22"/>
              </w:rPr>
              <w:t xml:space="preserve">new Executive Committee Co-Chair at the December IWIB meeting. </w:t>
            </w:r>
            <w:r w:rsidR="00D44D2B">
              <w:rPr>
                <w:rFonts w:cstheme="minorHAnsi"/>
                <w:sz w:val="22"/>
                <w:szCs w:val="22"/>
              </w:rPr>
              <w:t xml:space="preserve">Sandeep Nain seconded the motion. </w:t>
            </w:r>
            <w:r w:rsidR="00C74FEE">
              <w:rPr>
                <w:rFonts w:cstheme="minorHAnsi"/>
                <w:sz w:val="22"/>
                <w:szCs w:val="22"/>
              </w:rPr>
              <w:t xml:space="preserve">Marlon McClinton’s name will be submitted to the full IWIB </w:t>
            </w:r>
            <w:r w:rsidR="00D622BE">
              <w:rPr>
                <w:rFonts w:cstheme="minorHAnsi"/>
                <w:sz w:val="22"/>
                <w:szCs w:val="22"/>
              </w:rPr>
              <w:t>on December 8 for consideration to serve as the co-chair of the Executive Committee.</w:t>
            </w:r>
          </w:p>
          <w:p w14:paraId="2CDD7790" w14:textId="571818F7" w:rsidR="007843D6" w:rsidRDefault="008E55F1" w:rsidP="00131DE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Marlon McClinton made a statement and responded to questions.</w:t>
            </w:r>
          </w:p>
        </w:tc>
        <w:tc>
          <w:tcPr>
            <w:tcW w:w="1510" w:type="dxa"/>
            <w:vAlign w:val="center"/>
          </w:tcPr>
          <w:p w14:paraId="4740A149" w14:textId="075BFFAC" w:rsidR="001A05DD" w:rsidRDefault="00F76CD1" w:rsidP="00131DE5">
            <w:pPr>
              <w:spacing w:after="1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Tom Hacker</w:t>
            </w:r>
          </w:p>
        </w:tc>
      </w:tr>
      <w:tr w:rsidR="00770EA7" w:rsidRPr="008D2D73" w14:paraId="10AE205D" w14:textId="77777777" w:rsidTr="00401BED">
        <w:trPr>
          <w:trHeight w:val="432"/>
        </w:trPr>
        <w:tc>
          <w:tcPr>
            <w:tcW w:w="1165" w:type="dxa"/>
            <w:vAlign w:val="center"/>
          </w:tcPr>
          <w:p w14:paraId="63E07018" w14:textId="7009FBA3" w:rsidR="00770EA7" w:rsidRDefault="00F76CD1" w:rsidP="00131DE5">
            <w:pPr>
              <w:spacing w:after="180"/>
              <w:ind w:left="14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10:</w:t>
            </w:r>
            <w:r w:rsidR="006A2E19">
              <w:rPr>
                <w:rFonts w:cstheme="minorHAnsi"/>
                <w:sz w:val="22"/>
                <w:szCs w:val="22"/>
              </w:rPr>
              <w:t>18</w:t>
            </w:r>
            <w:r>
              <w:rPr>
                <w:rFonts w:cstheme="minorHAnsi"/>
                <w:sz w:val="22"/>
                <w:szCs w:val="22"/>
              </w:rPr>
              <w:t xml:space="preserve"> AM</w:t>
            </w:r>
          </w:p>
        </w:tc>
        <w:tc>
          <w:tcPr>
            <w:tcW w:w="6570" w:type="dxa"/>
            <w:vAlign w:val="center"/>
          </w:tcPr>
          <w:p w14:paraId="0BB32ACB" w14:textId="77777777" w:rsidR="00770EA7" w:rsidRDefault="00770EA7" w:rsidP="00131DE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CIC recommendations for the ETF implementation</w:t>
            </w:r>
          </w:p>
          <w:p w14:paraId="51A0825A" w14:textId="77777777" w:rsidR="00D93451" w:rsidRDefault="00026EDB" w:rsidP="00131DE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Mr. McClinton r</w:t>
            </w:r>
            <w:r w:rsidR="00785665">
              <w:rPr>
                <w:rFonts w:cstheme="minorHAnsi"/>
                <w:sz w:val="22"/>
                <w:szCs w:val="22"/>
              </w:rPr>
              <w:t xml:space="preserve">eviewed </w:t>
            </w:r>
            <w:r w:rsidR="004B4021">
              <w:rPr>
                <w:rFonts w:cstheme="minorHAnsi"/>
                <w:sz w:val="22"/>
                <w:szCs w:val="22"/>
              </w:rPr>
              <w:t xml:space="preserve">results of </w:t>
            </w:r>
            <w:r w:rsidR="000F6FBC">
              <w:rPr>
                <w:rFonts w:cstheme="minorHAnsi"/>
                <w:sz w:val="22"/>
                <w:szCs w:val="22"/>
              </w:rPr>
              <w:t>Equity Task Force Next Steps Survey</w:t>
            </w:r>
            <w:r w:rsidR="00B63994">
              <w:rPr>
                <w:rFonts w:cstheme="minorHAnsi"/>
                <w:sz w:val="22"/>
                <w:szCs w:val="22"/>
              </w:rPr>
              <w:t xml:space="preserve"> with the committee</w:t>
            </w:r>
            <w:r w:rsidR="000F6FBC">
              <w:rPr>
                <w:rFonts w:cstheme="minorHAnsi"/>
                <w:sz w:val="22"/>
                <w:szCs w:val="22"/>
              </w:rPr>
              <w:t xml:space="preserve">. </w:t>
            </w:r>
            <w:r w:rsidR="00D93451">
              <w:rPr>
                <w:rFonts w:cstheme="minorHAnsi"/>
                <w:sz w:val="22"/>
                <w:szCs w:val="22"/>
              </w:rPr>
              <w:t>He reported that based on the results of the survey, the Continuous Improvement Committee’s recommendation was as follows:</w:t>
            </w:r>
          </w:p>
          <w:p w14:paraId="50A31B54" w14:textId="4B6D63D0" w:rsidR="00D93451" w:rsidRDefault="00D93451" w:rsidP="00131DE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It is recommended by the CIC that an Equity Committee of the IWIB be</w:t>
            </w:r>
            <w:r w:rsidR="00815607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formed.</w:t>
            </w:r>
          </w:p>
          <w:p w14:paraId="3E75E20A" w14:textId="46CBCFC2" w:rsidR="00815607" w:rsidRDefault="00897DB6" w:rsidP="00131DE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Chairperson Hacker opened the floor for questions and comments</w:t>
            </w:r>
            <w:r w:rsidR="000443CF">
              <w:rPr>
                <w:rFonts w:cstheme="minorHAnsi"/>
                <w:sz w:val="22"/>
                <w:szCs w:val="22"/>
              </w:rPr>
              <w:t xml:space="preserve"> prior to calling for a motion to create an IWIB Equity Committee.</w:t>
            </w:r>
          </w:p>
          <w:p w14:paraId="3239CC55" w14:textId="6D55E218" w:rsidR="000443CF" w:rsidRDefault="000443CF" w:rsidP="00131DE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Terry Wilkerson moved that </w:t>
            </w:r>
            <w:r w:rsidR="003F4782">
              <w:rPr>
                <w:rFonts w:cstheme="minorHAnsi"/>
                <w:sz w:val="22"/>
                <w:szCs w:val="22"/>
              </w:rPr>
              <w:t xml:space="preserve">an Equity Committee of the IWIB be formed. </w:t>
            </w:r>
            <w:r w:rsidR="002B2C36">
              <w:rPr>
                <w:rFonts w:cstheme="minorHAnsi"/>
                <w:sz w:val="22"/>
                <w:szCs w:val="22"/>
              </w:rPr>
              <w:t xml:space="preserve">Andrew Warrington seconded the motion. Following a unanimous voice vote, the motion to create an Equity Committee of the IWIB was approved. </w:t>
            </w:r>
          </w:p>
          <w:p w14:paraId="3439301F" w14:textId="77EC12BC" w:rsidR="00B458DC" w:rsidRDefault="008E16DB" w:rsidP="00131DE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The committee discussed considerations for a committee chair and official committee name. </w:t>
            </w:r>
            <w:r w:rsidR="00C76981">
              <w:rPr>
                <w:rFonts w:cstheme="minorHAnsi"/>
                <w:sz w:val="22"/>
                <w:szCs w:val="22"/>
              </w:rPr>
              <w:t>Chairperson Hacker invited Dr. Lisa Bly-Jones to provide input on both of those decisions.</w:t>
            </w:r>
            <w:r w:rsidR="0023292C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14:paraId="10F7E237" w14:textId="54C7D8A7" w:rsidR="00770EA7" w:rsidRDefault="00770EA7" w:rsidP="00131DE5">
            <w:pPr>
              <w:spacing w:after="1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Marlon McClinton</w:t>
            </w:r>
          </w:p>
        </w:tc>
      </w:tr>
      <w:tr w:rsidR="00131DE5" w:rsidRPr="008D2D73" w14:paraId="0481BB4E" w14:textId="77777777" w:rsidTr="00401BED">
        <w:trPr>
          <w:trHeight w:val="432"/>
        </w:trPr>
        <w:tc>
          <w:tcPr>
            <w:tcW w:w="1165" w:type="dxa"/>
            <w:vAlign w:val="center"/>
          </w:tcPr>
          <w:p w14:paraId="61D4CDB0" w14:textId="29263795" w:rsidR="00131DE5" w:rsidRDefault="00131DE5" w:rsidP="00131DE5">
            <w:pPr>
              <w:spacing w:after="180"/>
              <w:ind w:left="14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10:</w:t>
            </w:r>
            <w:r w:rsidR="00037C90">
              <w:rPr>
                <w:rFonts w:cstheme="minorHAnsi"/>
                <w:sz w:val="22"/>
                <w:szCs w:val="22"/>
              </w:rPr>
              <w:t>23</w:t>
            </w:r>
            <w:r>
              <w:rPr>
                <w:rFonts w:cstheme="minorHAnsi"/>
                <w:sz w:val="22"/>
                <w:szCs w:val="22"/>
              </w:rPr>
              <w:t>AM</w:t>
            </w:r>
          </w:p>
        </w:tc>
        <w:tc>
          <w:tcPr>
            <w:tcW w:w="6570" w:type="dxa"/>
            <w:vAlign w:val="center"/>
          </w:tcPr>
          <w:p w14:paraId="3660283A" w14:textId="77777777" w:rsidR="0067038F" w:rsidRDefault="00F76CD1" w:rsidP="00E7536D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Approve IWIB December Agenda</w:t>
            </w:r>
          </w:p>
          <w:p w14:paraId="5FB64D11" w14:textId="77777777" w:rsidR="0023292C" w:rsidRDefault="00995CE7" w:rsidP="00E7536D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Dr. Julian shared the tentative agenda for the December 8 IWIB Quarterly meeting</w:t>
            </w:r>
            <w:r w:rsidR="00E20C77">
              <w:rPr>
                <w:rFonts w:cstheme="minorHAnsi"/>
                <w:sz w:val="22"/>
                <w:szCs w:val="22"/>
              </w:rPr>
              <w:t xml:space="preserve"> and asked the committee to provide feedback. </w:t>
            </w:r>
            <w:r w:rsidR="00246A6D">
              <w:rPr>
                <w:rFonts w:cstheme="minorHAnsi"/>
                <w:sz w:val="22"/>
                <w:szCs w:val="22"/>
              </w:rPr>
              <w:t xml:space="preserve">The group discussed some changes and Dr. Julian will make those edits prior to finalizing the agenda. </w:t>
            </w:r>
          </w:p>
          <w:p w14:paraId="69630703" w14:textId="77777777" w:rsidR="00616684" w:rsidRDefault="00616684" w:rsidP="00E7536D">
            <w:pPr>
              <w:spacing w:after="180"/>
              <w:rPr>
                <w:rFonts w:cstheme="minorHAnsi"/>
                <w:sz w:val="22"/>
                <w:szCs w:val="22"/>
              </w:rPr>
            </w:pPr>
          </w:p>
          <w:p w14:paraId="3BE3C3C9" w14:textId="6FB76322" w:rsidR="00616684" w:rsidRPr="00E7536D" w:rsidRDefault="00616684" w:rsidP="00E7536D">
            <w:pPr>
              <w:spacing w:after="1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2BDAD09C" w14:textId="4815CCBB" w:rsidR="00131DE5" w:rsidRDefault="00F76CD1" w:rsidP="00131DE5">
            <w:pPr>
              <w:spacing w:after="1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Aimee Julian</w:t>
            </w:r>
          </w:p>
        </w:tc>
      </w:tr>
      <w:tr w:rsidR="00131DE5" w:rsidRPr="008D2D73" w14:paraId="4328A047" w14:textId="77777777" w:rsidTr="00401BED">
        <w:trPr>
          <w:trHeight w:val="432"/>
        </w:trPr>
        <w:tc>
          <w:tcPr>
            <w:tcW w:w="1165" w:type="dxa"/>
            <w:vAlign w:val="center"/>
          </w:tcPr>
          <w:p w14:paraId="2CBFB7C0" w14:textId="38B7ADEA" w:rsidR="00131DE5" w:rsidRPr="0072596C" w:rsidRDefault="0016304B" w:rsidP="00131DE5">
            <w:pPr>
              <w:spacing w:after="180"/>
              <w:ind w:left="144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>
              <w:rPr>
                <w:rFonts w:cstheme="minorHAnsi"/>
                <w:color w:val="0D0D0D" w:themeColor="text1" w:themeTint="F2"/>
                <w:sz w:val="22"/>
                <w:szCs w:val="22"/>
              </w:rPr>
              <w:lastRenderedPageBreak/>
              <w:t>1</w:t>
            </w:r>
            <w:r w:rsidR="00131DE5">
              <w:rPr>
                <w:rFonts w:cstheme="minorHAnsi"/>
                <w:color w:val="0D0D0D" w:themeColor="text1" w:themeTint="F2"/>
                <w:sz w:val="22"/>
                <w:szCs w:val="22"/>
              </w:rPr>
              <w:t>0:</w:t>
            </w:r>
            <w:r w:rsidR="00BA4BE7">
              <w:rPr>
                <w:rFonts w:cstheme="minorHAnsi"/>
                <w:color w:val="0D0D0D" w:themeColor="text1" w:themeTint="F2"/>
                <w:sz w:val="22"/>
                <w:szCs w:val="22"/>
              </w:rPr>
              <w:t>2</w:t>
            </w:r>
            <w:r w:rsidR="00131DE5">
              <w:rPr>
                <w:rFonts w:cstheme="minorHAnsi"/>
                <w:color w:val="0D0D0D" w:themeColor="text1" w:themeTint="F2"/>
                <w:sz w:val="22"/>
                <w:szCs w:val="22"/>
              </w:rPr>
              <w:t>5 AM</w:t>
            </w:r>
          </w:p>
        </w:tc>
        <w:tc>
          <w:tcPr>
            <w:tcW w:w="6570" w:type="dxa"/>
            <w:vAlign w:val="center"/>
          </w:tcPr>
          <w:p w14:paraId="1AFC6E6E" w14:textId="271CEEDF" w:rsidR="00E602D0" w:rsidRDefault="00131DE5" w:rsidP="00131DE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Public Comment:</w:t>
            </w:r>
          </w:p>
          <w:p w14:paraId="51F91D6F" w14:textId="47015477" w:rsidR="00E602D0" w:rsidRPr="0072596C" w:rsidRDefault="00401BED" w:rsidP="00131DE5">
            <w:pPr>
              <w:spacing w:after="180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Chairperson Hacker invited any members of the public in attendance to provide comment. There w</w:t>
            </w:r>
            <w:r w:rsidR="001F5AE8">
              <w:rPr>
                <w:rFonts w:cstheme="minorHAnsi"/>
                <w:sz w:val="22"/>
                <w:szCs w:val="22"/>
              </w:rPr>
              <w:t xml:space="preserve">ere none. </w:t>
            </w:r>
          </w:p>
        </w:tc>
        <w:tc>
          <w:tcPr>
            <w:tcW w:w="1510" w:type="dxa"/>
            <w:vAlign w:val="center"/>
          </w:tcPr>
          <w:p w14:paraId="5CEB1F9D" w14:textId="63CF85F0" w:rsidR="00131DE5" w:rsidRPr="00BB0BDC" w:rsidRDefault="00131DE5" w:rsidP="0016304B">
            <w:pPr>
              <w:spacing w:after="180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</w:tr>
      <w:tr w:rsidR="00131DE5" w:rsidRPr="008D2D73" w14:paraId="7C48D6DC" w14:textId="77777777" w:rsidTr="00401BED">
        <w:trPr>
          <w:trHeight w:val="432"/>
        </w:trPr>
        <w:tc>
          <w:tcPr>
            <w:tcW w:w="1165" w:type="dxa"/>
            <w:vAlign w:val="center"/>
          </w:tcPr>
          <w:p w14:paraId="0899A042" w14:textId="6C0C840E" w:rsidR="00131DE5" w:rsidRPr="0072596C" w:rsidRDefault="00131DE5" w:rsidP="00131DE5">
            <w:pPr>
              <w:spacing w:after="180"/>
              <w:ind w:left="144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72596C">
              <w:rPr>
                <w:rFonts w:cstheme="minorHAnsi"/>
                <w:sz w:val="22"/>
                <w:szCs w:val="22"/>
              </w:rPr>
              <w:t>1</w:t>
            </w:r>
            <w:r w:rsidR="00BA4BE7">
              <w:rPr>
                <w:rFonts w:cstheme="minorHAnsi"/>
                <w:sz w:val="22"/>
                <w:szCs w:val="22"/>
              </w:rPr>
              <w:t>0</w:t>
            </w:r>
            <w:r w:rsidRPr="0072596C">
              <w:rPr>
                <w:rFonts w:cstheme="minorHAnsi"/>
                <w:sz w:val="22"/>
                <w:szCs w:val="22"/>
              </w:rPr>
              <w:t>:</w:t>
            </w:r>
            <w:r w:rsidR="00BA4BE7">
              <w:rPr>
                <w:rFonts w:cstheme="minorHAnsi"/>
                <w:sz w:val="22"/>
                <w:szCs w:val="22"/>
              </w:rPr>
              <w:t>3</w:t>
            </w:r>
            <w:r w:rsidRPr="0072596C">
              <w:rPr>
                <w:rFonts w:cstheme="minorHAnsi"/>
                <w:sz w:val="22"/>
                <w:szCs w:val="22"/>
              </w:rPr>
              <w:t>0 AM</w:t>
            </w:r>
          </w:p>
        </w:tc>
        <w:tc>
          <w:tcPr>
            <w:tcW w:w="6570" w:type="dxa"/>
            <w:vAlign w:val="center"/>
          </w:tcPr>
          <w:p w14:paraId="28BBEA6F" w14:textId="1FC4B584" w:rsidR="00E602D0" w:rsidRDefault="00E602D0" w:rsidP="00131DE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</w:t>
            </w:r>
            <w:r w:rsidR="00802DEE">
              <w:rPr>
                <w:rFonts w:cstheme="minorHAnsi"/>
                <w:sz w:val="22"/>
                <w:szCs w:val="22"/>
              </w:rPr>
              <w:t>journment</w:t>
            </w:r>
          </w:p>
          <w:p w14:paraId="08A5BD00" w14:textId="187A15B1" w:rsidR="008B2C40" w:rsidRPr="00320977" w:rsidRDefault="00802DEE" w:rsidP="00320977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Chairperson Hacker called for a motion to adjo</w:t>
            </w:r>
            <w:r w:rsidR="00C8318D">
              <w:rPr>
                <w:rFonts w:cstheme="minorHAnsi"/>
                <w:sz w:val="22"/>
                <w:szCs w:val="22"/>
              </w:rPr>
              <w:t xml:space="preserve">urn. Andrew Warrington moved that the meeting be adjourned. The motion to adjourn was seconded by Sandeep Nain. The meeting adjourned at </w:t>
            </w:r>
            <w:r w:rsidR="00320977">
              <w:rPr>
                <w:rFonts w:cstheme="minorHAnsi"/>
                <w:sz w:val="22"/>
                <w:szCs w:val="22"/>
              </w:rPr>
              <w:t xml:space="preserve">approximately </w:t>
            </w:r>
            <w:r w:rsidR="00C8318D">
              <w:rPr>
                <w:rFonts w:cstheme="minorHAnsi"/>
                <w:sz w:val="22"/>
                <w:szCs w:val="22"/>
              </w:rPr>
              <w:t>10:</w:t>
            </w:r>
            <w:r w:rsidR="00320977">
              <w:rPr>
                <w:rFonts w:cstheme="minorHAnsi"/>
                <w:sz w:val="22"/>
                <w:szCs w:val="22"/>
              </w:rPr>
              <w:t>30 am.</w:t>
            </w:r>
          </w:p>
        </w:tc>
        <w:tc>
          <w:tcPr>
            <w:tcW w:w="1510" w:type="dxa"/>
            <w:vAlign w:val="center"/>
          </w:tcPr>
          <w:p w14:paraId="5950653E" w14:textId="3D36B20B" w:rsidR="00131DE5" w:rsidRPr="00BB0BDC" w:rsidRDefault="00131DE5" w:rsidP="00131DE5">
            <w:pPr>
              <w:spacing w:after="180"/>
              <w:ind w:left="144"/>
              <w:jc w:val="center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Tom Hacker</w:t>
            </w:r>
          </w:p>
        </w:tc>
      </w:tr>
    </w:tbl>
    <w:p w14:paraId="11679FE0" w14:textId="60BE51CB" w:rsidR="00CA6B4F" w:rsidRDefault="00CA6B4F" w:rsidP="00D0550B">
      <w:pPr>
        <w:rPr>
          <w:rFonts w:ascii="Calibri" w:hAnsi="Calibri" w:cs="Calibri"/>
        </w:rPr>
      </w:pPr>
    </w:p>
    <w:p w14:paraId="39C25B01" w14:textId="6ED1509D" w:rsidR="00F1311D" w:rsidRDefault="00F1311D" w:rsidP="00167700">
      <w:pPr>
        <w:rPr>
          <w:rFonts w:ascii="Calibri" w:hAnsi="Calibri" w:cs="Calibri"/>
        </w:rPr>
      </w:pPr>
      <w:r w:rsidRPr="00F85247">
        <w:rPr>
          <w:rFonts w:ascii="Calibri" w:hAnsi="Calibri" w:cs="Calibri"/>
          <w:b/>
          <w:bCs/>
        </w:rPr>
        <w:t>Next Meeting:</w:t>
      </w:r>
      <w:r w:rsidR="009771C7">
        <w:rPr>
          <w:rFonts w:ascii="Calibri" w:hAnsi="Calibri" w:cs="Calibri"/>
        </w:rPr>
        <w:t xml:space="preserve">  </w:t>
      </w:r>
      <w:r w:rsidR="006027DD">
        <w:rPr>
          <w:rFonts w:ascii="Calibri" w:hAnsi="Calibri" w:cs="Calibri"/>
        </w:rPr>
        <w:t xml:space="preserve">November 7, 2022, December 5, 2022. </w:t>
      </w:r>
      <w:r w:rsidR="007362FF">
        <w:rPr>
          <w:rFonts w:ascii="Calibri" w:hAnsi="Calibri" w:cs="Calibri"/>
        </w:rPr>
        <w:t xml:space="preserve"> </w:t>
      </w:r>
    </w:p>
    <w:p w14:paraId="0A0823C5" w14:textId="77777777" w:rsidR="00282D4B" w:rsidRDefault="00282D4B" w:rsidP="00C63F70">
      <w:pPr>
        <w:rPr>
          <w:rFonts w:ascii="Calibri" w:hAnsi="Calibri" w:cs="Calibri"/>
        </w:rPr>
      </w:pPr>
    </w:p>
    <w:sectPr w:rsidR="00282D4B" w:rsidSect="00B345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52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563F" w14:textId="77777777" w:rsidR="002169A1" w:rsidRDefault="002169A1">
      <w:pPr>
        <w:spacing w:after="0" w:line="240" w:lineRule="auto"/>
      </w:pPr>
      <w:r>
        <w:separator/>
      </w:r>
    </w:p>
  </w:endnote>
  <w:endnote w:type="continuationSeparator" w:id="0">
    <w:p w14:paraId="22111B33" w14:textId="77777777" w:rsidR="002169A1" w:rsidRDefault="002169A1">
      <w:pPr>
        <w:spacing w:after="0" w:line="240" w:lineRule="auto"/>
      </w:pPr>
      <w:r>
        <w:continuationSeparator/>
      </w:r>
    </w:p>
  </w:endnote>
  <w:endnote w:type="continuationNotice" w:id="1">
    <w:p w14:paraId="00506FD4" w14:textId="77777777" w:rsidR="002169A1" w:rsidRDefault="002169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70648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E374B6" w14:textId="248774F2" w:rsidR="00B3458A" w:rsidRDefault="00B3458A" w:rsidP="005B1C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AB776E" w14:textId="77777777" w:rsidR="00B3458A" w:rsidRDefault="00B3458A" w:rsidP="00B345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68267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FA306B" w14:textId="358A8A83" w:rsidR="00B3458A" w:rsidRDefault="00B3458A" w:rsidP="005B1C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105DA7" w14:textId="77777777" w:rsidR="00B3458A" w:rsidRPr="00B3458A" w:rsidRDefault="00B3458A" w:rsidP="00B3458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F887" w14:textId="77777777" w:rsidR="001A72E4" w:rsidRDefault="001A7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C7D4" w14:textId="77777777" w:rsidR="002169A1" w:rsidRDefault="002169A1">
      <w:pPr>
        <w:spacing w:after="0" w:line="240" w:lineRule="auto"/>
      </w:pPr>
      <w:r>
        <w:separator/>
      </w:r>
    </w:p>
  </w:footnote>
  <w:footnote w:type="continuationSeparator" w:id="0">
    <w:p w14:paraId="2E7C22C3" w14:textId="77777777" w:rsidR="002169A1" w:rsidRDefault="002169A1">
      <w:pPr>
        <w:spacing w:after="0" w:line="240" w:lineRule="auto"/>
      </w:pPr>
      <w:r>
        <w:continuationSeparator/>
      </w:r>
    </w:p>
  </w:footnote>
  <w:footnote w:type="continuationNotice" w:id="1">
    <w:p w14:paraId="35FA96F1" w14:textId="77777777" w:rsidR="002169A1" w:rsidRDefault="002169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8592" w14:textId="2D839034" w:rsidR="001A72E4" w:rsidRDefault="006A7C00">
    <w:pPr>
      <w:pStyle w:val="Header"/>
    </w:pPr>
    <w:r>
      <w:rPr>
        <w:noProof/>
      </w:rPr>
      <w:pict w14:anchorId="3BBF1B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946594" o:spid="_x0000_s1026" type="#_x0000_t136" style="position:absolute;margin-left:0;margin-top:0;width:412.4pt;height:247.4pt;rotation:315;z-index:-25165414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F7A8" w14:textId="0590C069" w:rsidR="00EF36A5" w:rsidRDefault="006A7C00">
    <w:pPr>
      <w:pStyle w:val="Header"/>
    </w:pPr>
    <w:r>
      <w:rPr>
        <w:noProof/>
      </w:rPr>
      <w:pict w14:anchorId="507A79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946595" o:spid="_x0000_s1027" type="#_x0000_t136" style="position:absolute;margin-left:0;margin-top:0;width:412.4pt;height:247.4pt;rotation:315;z-index:-25165209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3367A">
      <w:rPr>
        <w:noProof/>
      </w:rPr>
      <w:drawing>
        <wp:anchor distT="0" distB="0" distL="114300" distR="114300" simplePos="0" relativeHeight="251658240" behindDoc="1" locked="0" layoutInCell="1" allowOverlap="1" wp14:anchorId="528889C1" wp14:editId="4B4FAF9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43825" cy="1002157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N-20_IWIB-BEC_Letterhead-1-2020_Artboard 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36" cy="10021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58A" w:rsidRPr="00B3458A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F546AB3" wp14:editId="3A9FF636">
              <wp:simplePos x="0" y="0"/>
              <wp:positionH relativeFrom="column">
                <wp:posOffset>5033544</wp:posOffset>
              </wp:positionH>
              <wp:positionV relativeFrom="paragraph">
                <wp:posOffset>-172016</wp:posOffset>
              </wp:positionV>
              <wp:extent cx="1502875" cy="39835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2875" cy="3983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99B75C" w14:textId="1D1B98FF" w:rsidR="00B3458A" w:rsidRPr="003F3753" w:rsidRDefault="001A72E4" w:rsidP="00B3458A">
                          <w:pPr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  <w:t>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46A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6.35pt;margin-top:-13.55pt;width:118.35pt;height:31.3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" filled="f" stroked="f" strokeweight=".5pt">
              <v:textbox>
                <w:txbxContent>
                  <w:p w14:paraId="6E99B75C" w14:textId="1D1B98FF" w:rsidR="00B3458A" w:rsidRPr="003F3753" w:rsidRDefault="001A72E4" w:rsidP="00B3458A">
                    <w:pPr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  <w:t>MINUTES</w:t>
                    </w:r>
                  </w:p>
                </w:txbxContent>
              </v:textbox>
            </v:shape>
          </w:pict>
        </mc:Fallback>
      </mc:AlternateContent>
    </w:r>
    <w:r w:rsidR="00B3458A" w:rsidRPr="00B3458A">
      <w:rPr>
        <w:noProof/>
      </w:rPr>
      <w:drawing>
        <wp:anchor distT="0" distB="0" distL="114300" distR="114300" simplePos="0" relativeHeight="251658241" behindDoc="0" locked="1" layoutInCell="1" allowOverlap="1" wp14:anchorId="5AA3A78E" wp14:editId="55C0CDA1">
          <wp:simplePos x="0" y="0"/>
          <wp:positionH relativeFrom="column">
            <wp:posOffset>4239260</wp:posOffset>
          </wp:positionH>
          <wp:positionV relativeFrom="page">
            <wp:posOffset>8993505</wp:posOffset>
          </wp:positionV>
          <wp:extent cx="1252220" cy="685800"/>
          <wp:effectExtent l="0" t="0" r="0" b="0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A255" w14:textId="75AD4474" w:rsidR="001A72E4" w:rsidRDefault="006A7C00">
    <w:pPr>
      <w:pStyle w:val="Header"/>
    </w:pPr>
    <w:r>
      <w:rPr>
        <w:noProof/>
      </w:rPr>
      <w:pict w14:anchorId="06513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946593" o:spid="_x0000_s1025" type="#_x0000_t136" style="position:absolute;margin-left:0;margin-top:0;width:412.4pt;height:247.4pt;rotation:315;z-index:-25165619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D59171E"/>
    <w:multiLevelType w:val="hybridMultilevel"/>
    <w:tmpl w:val="1F20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41DBE"/>
    <w:multiLevelType w:val="hybridMultilevel"/>
    <w:tmpl w:val="4EC678FC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23478"/>
    <w:multiLevelType w:val="hybridMultilevel"/>
    <w:tmpl w:val="180E1DB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77816C48"/>
    <w:multiLevelType w:val="hybridMultilevel"/>
    <w:tmpl w:val="C340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73"/>
    <w:rsid w:val="0000259F"/>
    <w:rsid w:val="000043C0"/>
    <w:rsid w:val="000052CA"/>
    <w:rsid w:val="00014660"/>
    <w:rsid w:val="0001495E"/>
    <w:rsid w:val="00015482"/>
    <w:rsid w:val="0001626D"/>
    <w:rsid w:val="00024026"/>
    <w:rsid w:val="00026EDB"/>
    <w:rsid w:val="00035454"/>
    <w:rsid w:val="00035783"/>
    <w:rsid w:val="00035BA3"/>
    <w:rsid w:val="00037C90"/>
    <w:rsid w:val="000443CF"/>
    <w:rsid w:val="000474BA"/>
    <w:rsid w:val="00047647"/>
    <w:rsid w:val="000522AA"/>
    <w:rsid w:val="00057F69"/>
    <w:rsid w:val="000608E1"/>
    <w:rsid w:val="00060E40"/>
    <w:rsid w:val="000647FE"/>
    <w:rsid w:val="00073E2A"/>
    <w:rsid w:val="00081E5E"/>
    <w:rsid w:val="00093BE6"/>
    <w:rsid w:val="00096D4E"/>
    <w:rsid w:val="000A6A1A"/>
    <w:rsid w:val="000B02AE"/>
    <w:rsid w:val="000B084B"/>
    <w:rsid w:val="000B0B86"/>
    <w:rsid w:val="000B13ED"/>
    <w:rsid w:val="000B3447"/>
    <w:rsid w:val="000B357A"/>
    <w:rsid w:val="000B368C"/>
    <w:rsid w:val="000C1F0D"/>
    <w:rsid w:val="000C42B8"/>
    <w:rsid w:val="000C512D"/>
    <w:rsid w:val="000C5FC8"/>
    <w:rsid w:val="000D1738"/>
    <w:rsid w:val="000E0ED8"/>
    <w:rsid w:val="000E6263"/>
    <w:rsid w:val="000E6CD0"/>
    <w:rsid w:val="000F0C3D"/>
    <w:rsid w:val="000F6FBC"/>
    <w:rsid w:val="00100C80"/>
    <w:rsid w:val="00102149"/>
    <w:rsid w:val="001037B9"/>
    <w:rsid w:val="00114FC5"/>
    <w:rsid w:val="001172D4"/>
    <w:rsid w:val="00120640"/>
    <w:rsid w:val="00126DA9"/>
    <w:rsid w:val="00130F65"/>
    <w:rsid w:val="00131DE5"/>
    <w:rsid w:val="00134E5B"/>
    <w:rsid w:val="00137288"/>
    <w:rsid w:val="00156DE2"/>
    <w:rsid w:val="00157049"/>
    <w:rsid w:val="0016304B"/>
    <w:rsid w:val="00163D7E"/>
    <w:rsid w:val="001645DC"/>
    <w:rsid w:val="00165612"/>
    <w:rsid w:val="00167700"/>
    <w:rsid w:val="00172DAB"/>
    <w:rsid w:val="00174902"/>
    <w:rsid w:val="00183E87"/>
    <w:rsid w:val="001855E9"/>
    <w:rsid w:val="00185CCF"/>
    <w:rsid w:val="00186D2D"/>
    <w:rsid w:val="001A05DD"/>
    <w:rsid w:val="001A251E"/>
    <w:rsid w:val="001A72E4"/>
    <w:rsid w:val="001B2FBD"/>
    <w:rsid w:val="001B5923"/>
    <w:rsid w:val="001C08D8"/>
    <w:rsid w:val="001D12B5"/>
    <w:rsid w:val="001D49B9"/>
    <w:rsid w:val="001E298F"/>
    <w:rsid w:val="001F080E"/>
    <w:rsid w:val="001F18DD"/>
    <w:rsid w:val="001F2110"/>
    <w:rsid w:val="001F5AE8"/>
    <w:rsid w:val="001F71B8"/>
    <w:rsid w:val="00203E00"/>
    <w:rsid w:val="002076A0"/>
    <w:rsid w:val="00213E03"/>
    <w:rsid w:val="002169A1"/>
    <w:rsid w:val="00226163"/>
    <w:rsid w:val="0023292C"/>
    <w:rsid w:val="0023367A"/>
    <w:rsid w:val="00246A6D"/>
    <w:rsid w:val="00252726"/>
    <w:rsid w:val="002601EC"/>
    <w:rsid w:val="00261458"/>
    <w:rsid w:val="00265132"/>
    <w:rsid w:val="00265B18"/>
    <w:rsid w:val="002705AB"/>
    <w:rsid w:val="00271F09"/>
    <w:rsid w:val="00282D4B"/>
    <w:rsid w:val="00284C3C"/>
    <w:rsid w:val="00292202"/>
    <w:rsid w:val="00292BF7"/>
    <w:rsid w:val="002946C4"/>
    <w:rsid w:val="002A3F59"/>
    <w:rsid w:val="002A47AE"/>
    <w:rsid w:val="002B2C36"/>
    <w:rsid w:val="002B34B5"/>
    <w:rsid w:val="002B5001"/>
    <w:rsid w:val="002C3BAB"/>
    <w:rsid w:val="002D1082"/>
    <w:rsid w:val="002D3E19"/>
    <w:rsid w:val="002E0B9C"/>
    <w:rsid w:val="002E2F31"/>
    <w:rsid w:val="002E4F67"/>
    <w:rsid w:val="002E6287"/>
    <w:rsid w:val="002F5739"/>
    <w:rsid w:val="00302CA7"/>
    <w:rsid w:val="00303AE1"/>
    <w:rsid w:val="00316780"/>
    <w:rsid w:val="00320977"/>
    <w:rsid w:val="003215E9"/>
    <w:rsid w:val="00330512"/>
    <w:rsid w:val="00341358"/>
    <w:rsid w:val="0034577C"/>
    <w:rsid w:val="00354758"/>
    <w:rsid w:val="00362844"/>
    <w:rsid w:val="00363F96"/>
    <w:rsid w:val="003727E7"/>
    <w:rsid w:val="00376461"/>
    <w:rsid w:val="00385963"/>
    <w:rsid w:val="003875DF"/>
    <w:rsid w:val="003923DC"/>
    <w:rsid w:val="003949BD"/>
    <w:rsid w:val="003A69B8"/>
    <w:rsid w:val="003B2BB3"/>
    <w:rsid w:val="003B33CF"/>
    <w:rsid w:val="003B3E23"/>
    <w:rsid w:val="003B7701"/>
    <w:rsid w:val="003B7879"/>
    <w:rsid w:val="003C306C"/>
    <w:rsid w:val="003C5799"/>
    <w:rsid w:val="003C66A9"/>
    <w:rsid w:val="003F02C6"/>
    <w:rsid w:val="003F1BBE"/>
    <w:rsid w:val="003F3753"/>
    <w:rsid w:val="003F4782"/>
    <w:rsid w:val="00400E63"/>
    <w:rsid w:val="00401BED"/>
    <w:rsid w:val="004129B7"/>
    <w:rsid w:val="004164E4"/>
    <w:rsid w:val="00420ECF"/>
    <w:rsid w:val="0042474B"/>
    <w:rsid w:val="00431D1B"/>
    <w:rsid w:val="00440B44"/>
    <w:rsid w:val="0044508E"/>
    <w:rsid w:val="00445FA8"/>
    <w:rsid w:val="00446E4F"/>
    <w:rsid w:val="00447D5A"/>
    <w:rsid w:val="00447DC4"/>
    <w:rsid w:val="00450AC2"/>
    <w:rsid w:val="00461805"/>
    <w:rsid w:val="0046384B"/>
    <w:rsid w:val="00470637"/>
    <w:rsid w:val="004708CD"/>
    <w:rsid w:val="00474210"/>
    <w:rsid w:val="0047438B"/>
    <w:rsid w:val="00481DEE"/>
    <w:rsid w:val="00482845"/>
    <w:rsid w:val="00482E24"/>
    <w:rsid w:val="00483123"/>
    <w:rsid w:val="00483421"/>
    <w:rsid w:val="00483C10"/>
    <w:rsid w:val="00491B76"/>
    <w:rsid w:val="0049659D"/>
    <w:rsid w:val="004A15A8"/>
    <w:rsid w:val="004B4021"/>
    <w:rsid w:val="004C0F4A"/>
    <w:rsid w:val="004C3EA1"/>
    <w:rsid w:val="004C7CED"/>
    <w:rsid w:val="004D4F94"/>
    <w:rsid w:val="004D61A7"/>
    <w:rsid w:val="004D6980"/>
    <w:rsid w:val="004E3C04"/>
    <w:rsid w:val="004E5D49"/>
    <w:rsid w:val="004E683F"/>
    <w:rsid w:val="004F3217"/>
    <w:rsid w:val="004F3A94"/>
    <w:rsid w:val="004F3D02"/>
    <w:rsid w:val="004F4875"/>
    <w:rsid w:val="004F76BC"/>
    <w:rsid w:val="005035C3"/>
    <w:rsid w:val="00503F85"/>
    <w:rsid w:val="005051E2"/>
    <w:rsid w:val="00510044"/>
    <w:rsid w:val="00512201"/>
    <w:rsid w:val="00516D99"/>
    <w:rsid w:val="00517667"/>
    <w:rsid w:val="005214EE"/>
    <w:rsid w:val="00524A24"/>
    <w:rsid w:val="00524B92"/>
    <w:rsid w:val="00530B7C"/>
    <w:rsid w:val="0053630E"/>
    <w:rsid w:val="00540BF5"/>
    <w:rsid w:val="00544C05"/>
    <w:rsid w:val="00547BAE"/>
    <w:rsid w:val="00551B7F"/>
    <w:rsid w:val="0055696A"/>
    <w:rsid w:val="00557E01"/>
    <w:rsid w:val="00560F76"/>
    <w:rsid w:val="00561100"/>
    <w:rsid w:val="00563DFC"/>
    <w:rsid w:val="005645A6"/>
    <w:rsid w:val="00564604"/>
    <w:rsid w:val="0057184E"/>
    <w:rsid w:val="00573441"/>
    <w:rsid w:val="00574FF8"/>
    <w:rsid w:val="00576154"/>
    <w:rsid w:val="00584C49"/>
    <w:rsid w:val="00591FFE"/>
    <w:rsid w:val="005A60E4"/>
    <w:rsid w:val="005A6870"/>
    <w:rsid w:val="005A76B9"/>
    <w:rsid w:val="005C3CA2"/>
    <w:rsid w:val="005C5364"/>
    <w:rsid w:val="005C6151"/>
    <w:rsid w:val="005C689B"/>
    <w:rsid w:val="005D6158"/>
    <w:rsid w:val="005D7992"/>
    <w:rsid w:val="006027DD"/>
    <w:rsid w:val="00603049"/>
    <w:rsid w:val="00604CE5"/>
    <w:rsid w:val="0060572D"/>
    <w:rsid w:val="00607ACB"/>
    <w:rsid w:val="006132C9"/>
    <w:rsid w:val="00614562"/>
    <w:rsid w:val="00616684"/>
    <w:rsid w:val="006262D2"/>
    <w:rsid w:val="00631788"/>
    <w:rsid w:val="00633D7B"/>
    <w:rsid w:val="00640CBD"/>
    <w:rsid w:val="00645DFE"/>
    <w:rsid w:val="00646EEC"/>
    <w:rsid w:val="00647C2B"/>
    <w:rsid w:val="00650D06"/>
    <w:rsid w:val="00652056"/>
    <w:rsid w:val="00653FBB"/>
    <w:rsid w:val="00655972"/>
    <w:rsid w:val="0067038F"/>
    <w:rsid w:val="0067131F"/>
    <w:rsid w:val="006713FB"/>
    <w:rsid w:val="0067492C"/>
    <w:rsid w:val="00675565"/>
    <w:rsid w:val="0067734A"/>
    <w:rsid w:val="00677D9A"/>
    <w:rsid w:val="00685EAE"/>
    <w:rsid w:val="00697627"/>
    <w:rsid w:val="006A2736"/>
    <w:rsid w:val="006A2E19"/>
    <w:rsid w:val="006A466A"/>
    <w:rsid w:val="006A7C00"/>
    <w:rsid w:val="006B569A"/>
    <w:rsid w:val="006B7784"/>
    <w:rsid w:val="006C0902"/>
    <w:rsid w:val="006D2A76"/>
    <w:rsid w:val="006D3255"/>
    <w:rsid w:val="006E0C49"/>
    <w:rsid w:val="006E4A2B"/>
    <w:rsid w:val="006E7669"/>
    <w:rsid w:val="006F16F0"/>
    <w:rsid w:val="006F1C0F"/>
    <w:rsid w:val="006F3256"/>
    <w:rsid w:val="006F3D38"/>
    <w:rsid w:val="006F7047"/>
    <w:rsid w:val="00703538"/>
    <w:rsid w:val="00710B04"/>
    <w:rsid w:val="00712F60"/>
    <w:rsid w:val="007206FB"/>
    <w:rsid w:val="00720C4A"/>
    <w:rsid w:val="0072289C"/>
    <w:rsid w:val="007239DB"/>
    <w:rsid w:val="00723F53"/>
    <w:rsid w:val="00725035"/>
    <w:rsid w:val="0072596C"/>
    <w:rsid w:val="0072691C"/>
    <w:rsid w:val="007362FF"/>
    <w:rsid w:val="007520BE"/>
    <w:rsid w:val="007533A6"/>
    <w:rsid w:val="007544C1"/>
    <w:rsid w:val="00764CFE"/>
    <w:rsid w:val="0076546C"/>
    <w:rsid w:val="00770EA7"/>
    <w:rsid w:val="00775DDC"/>
    <w:rsid w:val="007779AA"/>
    <w:rsid w:val="00781149"/>
    <w:rsid w:val="00783B5F"/>
    <w:rsid w:val="007840D3"/>
    <w:rsid w:val="007843D6"/>
    <w:rsid w:val="00784C70"/>
    <w:rsid w:val="00785665"/>
    <w:rsid w:val="00786C3C"/>
    <w:rsid w:val="0079090F"/>
    <w:rsid w:val="0079132A"/>
    <w:rsid w:val="00797B60"/>
    <w:rsid w:val="007A30CE"/>
    <w:rsid w:val="007A490B"/>
    <w:rsid w:val="007B3227"/>
    <w:rsid w:val="007C1FBC"/>
    <w:rsid w:val="007E6467"/>
    <w:rsid w:val="007E6AB2"/>
    <w:rsid w:val="007E756F"/>
    <w:rsid w:val="007F4847"/>
    <w:rsid w:val="007F6A26"/>
    <w:rsid w:val="007F76FF"/>
    <w:rsid w:val="007F798E"/>
    <w:rsid w:val="00800579"/>
    <w:rsid w:val="008017BA"/>
    <w:rsid w:val="00802DEE"/>
    <w:rsid w:val="0080432F"/>
    <w:rsid w:val="00806414"/>
    <w:rsid w:val="00815607"/>
    <w:rsid w:val="00820BDE"/>
    <w:rsid w:val="00831B3D"/>
    <w:rsid w:val="008340C3"/>
    <w:rsid w:val="00836EE9"/>
    <w:rsid w:val="00837B32"/>
    <w:rsid w:val="008555EE"/>
    <w:rsid w:val="00857B77"/>
    <w:rsid w:val="00874843"/>
    <w:rsid w:val="008828B3"/>
    <w:rsid w:val="00885B91"/>
    <w:rsid w:val="00887D93"/>
    <w:rsid w:val="00897DB6"/>
    <w:rsid w:val="008A0E49"/>
    <w:rsid w:val="008A2759"/>
    <w:rsid w:val="008A2E31"/>
    <w:rsid w:val="008A430A"/>
    <w:rsid w:val="008A501C"/>
    <w:rsid w:val="008B2C40"/>
    <w:rsid w:val="008B6B49"/>
    <w:rsid w:val="008B6D13"/>
    <w:rsid w:val="008C66EC"/>
    <w:rsid w:val="008C77DA"/>
    <w:rsid w:val="008D2729"/>
    <w:rsid w:val="008D2D73"/>
    <w:rsid w:val="008D7713"/>
    <w:rsid w:val="008E16DB"/>
    <w:rsid w:val="008E2235"/>
    <w:rsid w:val="008E5508"/>
    <w:rsid w:val="008E55F1"/>
    <w:rsid w:val="008E7151"/>
    <w:rsid w:val="008F00D6"/>
    <w:rsid w:val="008F094D"/>
    <w:rsid w:val="008F35A3"/>
    <w:rsid w:val="008F5067"/>
    <w:rsid w:val="00906D06"/>
    <w:rsid w:val="00910957"/>
    <w:rsid w:val="00920349"/>
    <w:rsid w:val="00920DB4"/>
    <w:rsid w:val="00926334"/>
    <w:rsid w:val="009302D8"/>
    <w:rsid w:val="0093626B"/>
    <w:rsid w:val="00940EB9"/>
    <w:rsid w:val="009426F0"/>
    <w:rsid w:val="0095691B"/>
    <w:rsid w:val="00971CBE"/>
    <w:rsid w:val="009720CD"/>
    <w:rsid w:val="009756DF"/>
    <w:rsid w:val="00976044"/>
    <w:rsid w:val="009771C7"/>
    <w:rsid w:val="009856EB"/>
    <w:rsid w:val="00985827"/>
    <w:rsid w:val="009938A2"/>
    <w:rsid w:val="00995A33"/>
    <w:rsid w:val="00995CE7"/>
    <w:rsid w:val="009978B1"/>
    <w:rsid w:val="00997AC9"/>
    <w:rsid w:val="009A3066"/>
    <w:rsid w:val="009B4980"/>
    <w:rsid w:val="009B5427"/>
    <w:rsid w:val="009C1B04"/>
    <w:rsid w:val="009C4493"/>
    <w:rsid w:val="009C4CF1"/>
    <w:rsid w:val="009C6F8A"/>
    <w:rsid w:val="009D71E7"/>
    <w:rsid w:val="009E2DD0"/>
    <w:rsid w:val="009E39E1"/>
    <w:rsid w:val="009F1D07"/>
    <w:rsid w:val="009F4B0D"/>
    <w:rsid w:val="009F7160"/>
    <w:rsid w:val="00A02988"/>
    <w:rsid w:val="00A12DC1"/>
    <w:rsid w:val="00A14EF6"/>
    <w:rsid w:val="00A2107F"/>
    <w:rsid w:val="00A22003"/>
    <w:rsid w:val="00A267E1"/>
    <w:rsid w:val="00A309D8"/>
    <w:rsid w:val="00A40247"/>
    <w:rsid w:val="00A448C1"/>
    <w:rsid w:val="00A505FB"/>
    <w:rsid w:val="00A5235F"/>
    <w:rsid w:val="00A67070"/>
    <w:rsid w:val="00A706DC"/>
    <w:rsid w:val="00A70EFB"/>
    <w:rsid w:val="00A73904"/>
    <w:rsid w:val="00A743FB"/>
    <w:rsid w:val="00A746A6"/>
    <w:rsid w:val="00A76146"/>
    <w:rsid w:val="00A83796"/>
    <w:rsid w:val="00AA2882"/>
    <w:rsid w:val="00AA73EB"/>
    <w:rsid w:val="00AA7AA0"/>
    <w:rsid w:val="00AB0402"/>
    <w:rsid w:val="00AB0D3D"/>
    <w:rsid w:val="00AB4981"/>
    <w:rsid w:val="00AC0636"/>
    <w:rsid w:val="00AC1489"/>
    <w:rsid w:val="00AC32F3"/>
    <w:rsid w:val="00AC350E"/>
    <w:rsid w:val="00AD2C82"/>
    <w:rsid w:val="00AD31D0"/>
    <w:rsid w:val="00AD57E1"/>
    <w:rsid w:val="00AE551C"/>
    <w:rsid w:val="00AE7FF3"/>
    <w:rsid w:val="00AF2A5B"/>
    <w:rsid w:val="00AF3EA0"/>
    <w:rsid w:val="00B013F0"/>
    <w:rsid w:val="00B02731"/>
    <w:rsid w:val="00B04383"/>
    <w:rsid w:val="00B06FF9"/>
    <w:rsid w:val="00B1417C"/>
    <w:rsid w:val="00B14827"/>
    <w:rsid w:val="00B1700C"/>
    <w:rsid w:val="00B24CC2"/>
    <w:rsid w:val="00B256C8"/>
    <w:rsid w:val="00B26AFF"/>
    <w:rsid w:val="00B27AC9"/>
    <w:rsid w:val="00B300A8"/>
    <w:rsid w:val="00B32DE5"/>
    <w:rsid w:val="00B3458A"/>
    <w:rsid w:val="00B37966"/>
    <w:rsid w:val="00B37C07"/>
    <w:rsid w:val="00B43495"/>
    <w:rsid w:val="00B43660"/>
    <w:rsid w:val="00B45802"/>
    <w:rsid w:val="00B458DC"/>
    <w:rsid w:val="00B4591A"/>
    <w:rsid w:val="00B47BFF"/>
    <w:rsid w:val="00B508E0"/>
    <w:rsid w:val="00B62045"/>
    <w:rsid w:val="00B6209F"/>
    <w:rsid w:val="00B63994"/>
    <w:rsid w:val="00B70211"/>
    <w:rsid w:val="00B75BD8"/>
    <w:rsid w:val="00B77B0C"/>
    <w:rsid w:val="00B910DA"/>
    <w:rsid w:val="00B945F3"/>
    <w:rsid w:val="00BA1D1E"/>
    <w:rsid w:val="00BA2133"/>
    <w:rsid w:val="00BA2C9E"/>
    <w:rsid w:val="00BA4BE7"/>
    <w:rsid w:val="00BA50C3"/>
    <w:rsid w:val="00BA5321"/>
    <w:rsid w:val="00BB0BDC"/>
    <w:rsid w:val="00BB3E7B"/>
    <w:rsid w:val="00BB40C6"/>
    <w:rsid w:val="00BC4773"/>
    <w:rsid w:val="00BC5443"/>
    <w:rsid w:val="00BC61BD"/>
    <w:rsid w:val="00BD0E43"/>
    <w:rsid w:val="00BD12E0"/>
    <w:rsid w:val="00BE14EC"/>
    <w:rsid w:val="00BE3BCD"/>
    <w:rsid w:val="00BF3FA9"/>
    <w:rsid w:val="00BF451A"/>
    <w:rsid w:val="00BF55C3"/>
    <w:rsid w:val="00C023D9"/>
    <w:rsid w:val="00C02548"/>
    <w:rsid w:val="00C05AE2"/>
    <w:rsid w:val="00C13045"/>
    <w:rsid w:val="00C13A70"/>
    <w:rsid w:val="00C14BFC"/>
    <w:rsid w:val="00C205B7"/>
    <w:rsid w:val="00C23886"/>
    <w:rsid w:val="00C27066"/>
    <w:rsid w:val="00C30D64"/>
    <w:rsid w:val="00C32601"/>
    <w:rsid w:val="00C341D8"/>
    <w:rsid w:val="00C45E1E"/>
    <w:rsid w:val="00C50A8C"/>
    <w:rsid w:val="00C544D4"/>
    <w:rsid w:val="00C63F70"/>
    <w:rsid w:val="00C703AD"/>
    <w:rsid w:val="00C74FEE"/>
    <w:rsid w:val="00C75415"/>
    <w:rsid w:val="00C76449"/>
    <w:rsid w:val="00C76981"/>
    <w:rsid w:val="00C81772"/>
    <w:rsid w:val="00C8318D"/>
    <w:rsid w:val="00C83294"/>
    <w:rsid w:val="00C84D21"/>
    <w:rsid w:val="00C86C83"/>
    <w:rsid w:val="00C87C47"/>
    <w:rsid w:val="00C961DA"/>
    <w:rsid w:val="00CA4E40"/>
    <w:rsid w:val="00CA6B4F"/>
    <w:rsid w:val="00CA6C0A"/>
    <w:rsid w:val="00CA7CC7"/>
    <w:rsid w:val="00CC398A"/>
    <w:rsid w:val="00CC6AB3"/>
    <w:rsid w:val="00CD179F"/>
    <w:rsid w:val="00CE3151"/>
    <w:rsid w:val="00CE5416"/>
    <w:rsid w:val="00CE6D22"/>
    <w:rsid w:val="00CF10B9"/>
    <w:rsid w:val="00CF38D4"/>
    <w:rsid w:val="00CF6619"/>
    <w:rsid w:val="00D00505"/>
    <w:rsid w:val="00D00D64"/>
    <w:rsid w:val="00D0550B"/>
    <w:rsid w:val="00D05BC2"/>
    <w:rsid w:val="00D119FA"/>
    <w:rsid w:val="00D26A34"/>
    <w:rsid w:val="00D27BB4"/>
    <w:rsid w:val="00D30110"/>
    <w:rsid w:val="00D3203A"/>
    <w:rsid w:val="00D33E04"/>
    <w:rsid w:val="00D37925"/>
    <w:rsid w:val="00D43A73"/>
    <w:rsid w:val="00D44D2B"/>
    <w:rsid w:val="00D4647D"/>
    <w:rsid w:val="00D5435A"/>
    <w:rsid w:val="00D560A6"/>
    <w:rsid w:val="00D601D9"/>
    <w:rsid w:val="00D622BE"/>
    <w:rsid w:val="00D77ACF"/>
    <w:rsid w:val="00D77B4D"/>
    <w:rsid w:val="00D81437"/>
    <w:rsid w:val="00D84313"/>
    <w:rsid w:val="00D8744F"/>
    <w:rsid w:val="00D906D6"/>
    <w:rsid w:val="00D93451"/>
    <w:rsid w:val="00D94601"/>
    <w:rsid w:val="00D97DB6"/>
    <w:rsid w:val="00DA08BB"/>
    <w:rsid w:val="00DA1D8A"/>
    <w:rsid w:val="00DA3F2A"/>
    <w:rsid w:val="00DA43D8"/>
    <w:rsid w:val="00DA4A43"/>
    <w:rsid w:val="00DA51F1"/>
    <w:rsid w:val="00DA5BEB"/>
    <w:rsid w:val="00DB10E0"/>
    <w:rsid w:val="00DC0ACF"/>
    <w:rsid w:val="00DC2A43"/>
    <w:rsid w:val="00DC55EF"/>
    <w:rsid w:val="00DC7C36"/>
    <w:rsid w:val="00DD2249"/>
    <w:rsid w:val="00DD375B"/>
    <w:rsid w:val="00DE3412"/>
    <w:rsid w:val="00DE395C"/>
    <w:rsid w:val="00DE3FAA"/>
    <w:rsid w:val="00DE41F1"/>
    <w:rsid w:val="00DF27EE"/>
    <w:rsid w:val="00DF2A18"/>
    <w:rsid w:val="00E000DE"/>
    <w:rsid w:val="00E129AD"/>
    <w:rsid w:val="00E20C77"/>
    <w:rsid w:val="00E2411A"/>
    <w:rsid w:val="00E2646D"/>
    <w:rsid w:val="00E30362"/>
    <w:rsid w:val="00E329B4"/>
    <w:rsid w:val="00E37225"/>
    <w:rsid w:val="00E37346"/>
    <w:rsid w:val="00E4032A"/>
    <w:rsid w:val="00E42B7E"/>
    <w:rsid w:val="00E46304"/>
    <w:rsid w:val="00E50719"/>
    <w:rsid w:val="00E51439"/>
    <w:rsid w:val="00E5491D"/>
    <w:rsid w:val="00E602D0"/>
    <w:rsid w:val="00E63539"/>
    <w:rsid w:val="00E6536F"/>
    <w:rsid w:val="00E7536D"/>
    <w:rsid w:val="00E76D9C"/>
    <w:rsid w:val="00E80D82"/>
    <w:rsid w:val="00E86ACE"/>
    <w:rsid w:val="00EA50C0"/>
    <w:rsid w:val="00EB4CC5"/>
    <w:rsid w:val="00EC4A51"/>
    <w:rsid w:val="00EC65CB"/>
    <w:rsid w:val="00ED5AA6"/>
    <w:rsid w:val="00ED6CF6"/>
    <w:rsid w:val="00EE139A"/>
    <w:rsid w:val="00EE53BC"/>
    <w:rsid w:val="00EE7D6B"/>
    <w:rsid w:val="00EF0458"/>
    <w:rsid w:val="00EF36A5"/>
    <w:rsid w:val="00EF5B85"/>
    <w:rsid w:val="00EF7541"/>
    <w:rsid w:val="00EF7E6E"/>
    <w:rsid w:val="00F07EBC"/>
    <w:rsid w:val="00F1311D"/>
    <w:rsid w:val="00F137B1"/>
    <w:rsid w:val="00F13DAA"/>
    <w:rsid w:val="00F15B78"/>
    <w:rsid w:val="00F22D02"/>
    <w:rsid w:val="00F22FA7"/>
    <w:rsid w:val="00F23230"/>
    <w:rsid w:val="00F236A7"/>
    <w:rsid w:val="00F25762"/>
    <w:rsid w:val="00F31022"/>
    <w:rsid w:val="00F430C8"/>
    <w:rsid w:val="00F43D84"/>
    <w:rsid w:val="00F457BB"/>
    <w:rsid w:val="00F46E3D"/>
    <w:rsid w:val="00F5468B"/>
    <w:rsid w:val="00F57D02"/>
    <w:rsid w:val="00F70445"/>
    <w:rsid w:val="00F70F14"/>
    <w:rsid w:val="00F76CD1"/>
    <w:rsid w:val="00F82A1A"/>
    <w:rsid w:val="00F85247"/>
    <w:rsid w:val="00F93924"/>
    <w:rsid w:val="00FA590C"/>
    <w:rsid w:val="00FA7460"/>
    <w:rsid w:val="00FB7DCD"/>
    <w:rsid w:val="00FC1B4E"/>
    <w:rsid w:val="00FC21F2"/>
    <w:rsid w:val="00FC2C70"/>
    <w:rsid w:val="00FC6B11"/>
    <w:rsid w:val="00FD14A6"/>
    <w:rsid w:val="00FD6845"/>
    <w:rsid w:val="00FE1E6B"/>
    <w:rsid w:val="00FE63B5"/>
    <w:rsid w:val="00FE68F8"/>
    <w:rsid w:val="00FE6B92"/>
    <w:rsid w:val="00FF12CC"/>
    <w:rsid w:val="00FF4D73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9CA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AA182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AA182C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AA182C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AA182C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B3458A"/>
  </w:style>
  <w:style w:type="paragraph" w:styleId="ListParagraph">
    <w:name w:val="List Paragraph"/>
    <w:basedOn w:val="Normal"/>
    <w:uiPriority w:val="34"/>
    <w:unhideWhenUsed/>
    <w:qFormat/>
    <w:rsid w:val="009D71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E1E"/>
    <w:rPr>
      <w:color w:val="00206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C45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041933E5087F4E8D7311EC542D5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72A63-A0A4-B445-9A4D-3E864217A823}"/>
      </w:docPartPr>
      <w:docPartBody>
        <w:p w:rsidR="004E36F8" w:rsidRDefault="00A86C54">
          <w:pPr>
            <w:pStyle w:val="20041933E5087F4E8D7311EC542D5E9E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F61B5967A43BC0469310FA2C0C69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00BFC-0A22-FF45-BF1E-608FE6EA06C0}"/>
      </w:docPartPr>
      <w:docPartBody>
        <w:p w:rsidR="004E36F8" w:rsidRDefault="00A86C54">
          <w:pPr>
            <w:pStyle w:val="F61B5967A43BC0469310FA2C0C695634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D9AB82F2C2E5DE4CB59F048DAF6A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13ED-D61E-D54A-8335-C224808102BC}"/>
      </w:docPartPr>
      <w:docPartBody>
        <w:p w:rsidR="004E36F8" w:rsidRDefault="00A86C54">
          <w:pPr>
            <w:pStyle w:val="D9AB82F2C2E5DE4CB59F048DAF6A17B3"/>
          </w:pPr>
          <w:r w:rsidRPr="00D0550B">
            <w:t>Time</w:t>
          </w:r>
        </w:p>
      </w:docPartBody>
    </w:docPart>
    <w:docPart>
      <w:docPartPr>
        <w:name w:val="67FE01B62318984BA74F657F9BA3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2064-BC6A-B84F-842E-CAA1E4B83DC2}"/>
      </w:docPartPr>
      <w:docPartBody>
        <w:p w:rsidR="004E36F8" w:rsidRDefault="00A86C54">
          <w:pPr>
            <w:pStyle w:val="67FE01B62318984BA74F657F9BA32B54"/>
          </w:pPr>
          <w:r w:rsidRPr="00D0550B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54"/>
    <w:rsid w:val="0005354A"/>
    <w:rsid w:val="0006386F"/>
    <w:rsid w:val="00091707"/>
    <w:rsid w:val="000969B7"/>
    <w:rsid w:val="000A7BF9"/>
    <w:rsid w:val="000C3602"/>
    <w:rsid w:val="000D72D0"/>
    <w:rsid w:val="00163179"/>
    <w:rsid w:val="00166D6C"/>
    <w:rsid w:val="001702C7"/>
    <w:rsid w:val="00310693"/>
    <w:rsid w:val="003644A0"/>
    <w:rsid w:val="00377729"/>
    <w:rsid w:val="003C7112"/>
    <w:rsid w:val="00410C2A"/>
    <w:rsid w:val="004409F7"/>
    <w:rsid w:val="004B59A6"/>
    <w:rsid w:val="004C7BC6"/>
    <w:rsid w:val="004E36F8"/>
    <w:rsid w:val="005D62F5"/>
    <w:rsid w:val="00601816"/>
    <w:rsid w:val="00651FD0"/>
    <w:rsid w:val="006B1148"/>
    <w:rsid w:val="006C16DA"/>
    <w:rsid w:val="00785C2D"/>
    <w:rsid w:val="007F63CF"/>
    <w:rsid w:val="008A1758"/>
    <w:rsid w:val="009940CB"/>
    <w:rsid w:val="009B3660"/>
    <w:rsid w:val="009D49F0"/>
    <w:rsid w:val="00A701BE"/>
    <w:rsid w:val="00A81DDB"/>
    <w:rsid w:val="00A86C54"/>
    <w:rsid w:val="00AB1AE0"/>
    <w:rsid w:val="00B7396F"/>
    <w:rsid w:val="00C032ED"/>
    <w:rsid w:val="00C04426"/>
    <w:rsid w:val="00C65611"/>
    <w:rsid w:val="00C703D4"/>
    <w:rsid w:val="00CA2161"/>
    <w:rsid w:val="00CA4DCB"/>
    <w:rsid w:val="00D154E6"/>
    <w:rsid w:val="00D156EE"/>
    <w:rsid w:val="00D832D5"/>
    <w:rsid w:val="00DD4BF9"/>
    <w:rsid w:val="00E0569C"/>
    <w:rsid w:val="00E3034A"/>
    <w:rsid w:val="00E6676F"/>
    <w:rsid w:val="00F36DCF"/>
    <w:rsid w:val="00F37A87"/>
    <w:rsid w:val="00FD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20041933E5087F4E8D7311EC542D5E9E">
    <w:name w:val="20041933E5087F4E8D7311EC542D5E9E"/>
  </w:style>
  <w:style w:type="paragraph" w:customStyle="1" w:styleId="F61B5967A43BC0469310FA2C0C695634">
    <w:name w:val="F61B5967A43BC0469310FA2C0C695634"/>
  </w:style>
  <w:style w:type="paragraph" w:customStyle="1" w:styleId="D9AB82F2C2E5DE4CB59F048DAF6A17B3">
    <w:name w:val="D9AB82F2C2E5DE4CB59F048DAF6A17B3"/>
  </w:style>
  <w:style w:type="paragraph" w:customStyle="1" w:styleId="67FE01B62318984BA74F657F9BA32B54">
    <w:name w:val="67FE01B62318984BA74F657F9BA32B54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WIB">
      <a:dk1>
        <a:srgbClr val="000000"/>
      </a:dk1>
      <a:lt1>
        <a:srgbClr val="FFFFFF"/>
      </a:lt1>
      <a:dk2>
        <a:srgbClr val="002069"/>
      </a:dk2>
      <a:lt2>
        <a:srgbClr val="E7E6E6"/>
      </a:lt2>
      <a:accent1>
        <a:srgbClr val="AA182C"/>
      </a:accent1>
      <a:accent2>
        <a:srgbClr val="ED7D31"/>
      </a:accent2>
      <a:accent3>
        <a:srgbClr val="638C1C"/>
      </a:accent3>
      <a:accent4>
        <a:srgbClr val="002069"/>
      </a:accent4>
      <a:accent5>
        <a:srgbClr val="AA182C"/>
      </a:accent5>
      <a:accent6>
        <a:srgbClr val="4D4D4D"/>
      </a:accent6>
      <a:hlink>
        <a:srgbClr val="002069"/>
      </a:hlink>
      <a:folHlink>
        <a:srgbClr val="638C1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BA54F7198214FBED4EC2F81BAABCC" ma:contentTypeVersion="18" ma:contentTypeDescription="Create a new document." ma:contentTypeScope="" ma:versionID="e64a219556d32b009fdc5ea20385d77a">
  <xsd:schema xmlns:xsd="http://www.w3.org/2001/XMLSchema" xmlns:xs="http://www.w3.org/2001/XMLSchema" xmlns:p="http://schemas.microsoft.com/office/2006/metadata/properties" xmlns:ns1="http://schemas.microsoft.com/sharepoint/v3" xmlns:ns2="34c890df-e046-4bdd-b14c-e2686493326c" xmlns:ns3="00fb0154-b132-4c40-af83-369233496de5" targetNamespace="http://schemas.microsoft.com/office/2006/metadata/properties" ma:root="true" ma:fieldsID="70c2071b5b635b4ecb8559765570bf56" ns1:_="" ns2:_="" ns3:_="">
    <xsd:import namespace="http://schemas.microsoft.com/sharepoint/v3"/>
    <xsd:import namespace="34c890df-e046-4bdd-b14c-e2686493326c"/>
    <xsd:import namespace="00fb0154-b132-4c40-af83-369233496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890df-e046-4bdd-b14c-e26864933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ea7019a-c3dc-464b-ba2f-0a559e8498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b0154-b132-4c40-af83-369233496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1c5d8c4-0e40-42ad-8acd-702774512dd7}" ma:internalName="TaxCatchAll" ma:showField="CatchAllData" ma:web="00fb0154-b132-4c40-af83-369233496d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4c890df-e046-4bdd-b14c-e2686493326c">
      <Terms xmlns="http://schemas.microsoft.com/office/infopath/2007/PartnerControls"/>
    </lcf76f155ced4ddcb4097134ff3c332f>
    <TaxCatchAll xmlns="00fb0154-b132-4c40-af83-369233496de5" xsi:nil="true"/>
  </documentManagement>
</p:properties>
</file>

<file path=customXml/itemProps1.xml><?xml version="1.0" encoding="utf-8"?>
<ds:datastoreItem xmlns:ds="http://schemas.openxmlformats.org/officeDocument/2006/customXml" ds:itemID="{FBD84751-0AFF-4D8D-A978-60D43571C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c890df-e046-4bdd-b14c-e2686493326c"/>
    <ds:schemaRef ds:uri="00fb0154-b132-4c40-af83-369233496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1CBE1-F070-41E3-8512-17EA5B540D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4c890df-e046-4bdd-b14c-e2686493326c"/>
    <ds:schemaRef ds:uri="00fb0154-b132-4c40-af83-369233496d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2022-11-15T16:24:00Z</dcterms:created>
  <dcterms:modified xsi:type="dcterms:W3CDTF">2022-11-15T16:24:00Z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0x010100466BA54F7198214FBED4EC2F81BAABCC</vt:lpwstr>
  </property>
  <property fmtid="{D5CDD505-2E9C-101B-9397-08002B2CF9AE}" pid="3" name="MediaServiceImageTags">
    <vt:lpwstr/>
  </property>
</Properties>
</file>