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048A" w14:textId="0B75F503" w:rsidR="00EF36A5" w:rsidRPr="00B32044" w:rsidRDefault="008D1CB4" w:rsidP="004129B7">
      <w:pPr>
        <w:pStyle w:val="Title"/>
        <w:rPr>
          <w:rFonts w:ascii="Calibri" w:hAnsi="Calibri" w:cs="Calibri"/>
          <w:color w:val="002069" w:themeColor="text2"/>
          <w:sz w:val="48"/>
          <w:szCs w:val="18"/>
        </w:rPr>
      </w:pPr>
      <w:r w:rsidRPr="00B32044">
        <w:rPr>
          <w:rFonts w:ascii="Calibri" w:hAnsi="Calibri" w:cs="Calibri"/>
          <w:color w:val="002069" w:themeColor="text2"/>
          <w:sz w:val="48"/>
          <w:szCs w:val="18"/>
        </w:rPr>
        <w:t>EQUITY TASK</w:t>
      </w:r>
      <w:r w:rsidR="00B32044" w:rsidRPr="00B32044">
        <w:rPr>
          <w:rFonts w:ascii="Calibri" w:hAnsi="Calibri" w:cs="Calibri"/>
          <w:color w:val="002069" w:themeColor="text2"/>
          <w:sz w:val="48"/>
          <w:szCs w:val="18"/>
        </w:rPr>
        <w:t>FORCE</w:t>
      </w:r>
      <w:r w:rsidRPr="00B32044">
        <w:rPr>
          <w:rFonts w:ascii="Calibri" w:hAnsi="Calibri" w:cs="Calibri"/>
          <w:color w:val="002069" w:themeColor="text2"/>
          <w:sz w:val="48"/>
          <w:szCs w:val="18"/>
        </w:rPr>
        <w:t xml:space="preserve"> </w:t>
      </w:r>
      <w:r w:rsidR="000C4E16" w:rsidRPr="00B32044">
        <w:rPr>
          <w:rFonts w:ascii="Calibri" w:hAnsi="Calibri" w:cs="Calibri"/>
          <w:color w:val="002069" w:themeColor="text2"/>
          <w:sz w:val="48"/>
          <w:szCs w:val="18"/>
        </w:rPr>
        <w:t>PROGRAM WORKGROUP</w:t>
      </w:r>
    </w:p>
    <w:p w14:paraId="2064196C" w14:textId="2DB44711" w:rsidR="00EF36A5" w:rsidRPr="008D2D73" w:rsidRDefault="006573D6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435D79">
        <w:rPr>
          <w:rFonts w:ascii="Calibri" w:hAnsi="Calibri" w:cs="Calibri"/>
        </w:rPr>
        <w:t>Thursday, March 4, 2021</w:t>
      </w:r>
      <w:r w:rsidR="00A81498">
        <w:rPr>
          <w:rFonts w:ascii="Calibri" w:hAnsi="Calibri" w:cs="Calibri"/>
        </w:rPr>
        <w:tab/>
      </w:r>
      <w:r w:rsidR="00A81498">
        <w:rPr>
          <w:rFonts w:ascii="Calibri" w:hAnsi="Calibri" w:cs="Calibri"/>
        </w:rPr>
        <w:tab/>
      </w:r>
      <w:r w:rsidR="00A81498">
        <w:rPr>
          <w:rFonts w:ascii="Calibri" w:hAnsi="Calibri" w:cs="Calibri"/>
        </w:rPr>
        <w:tab/>
      </w:r>
    </w:p>
    <w:p w14:paraId="3B2FFE4E" w14:textId="7796B840" w:rsidR="00EF36A5" w:rsidRDefault="006573D6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CA1E0A">
        <w:rPr>
          <w:rStyle w:val="Bold"/>
          <w:rFonts w:ascii="Calibri" w:hAnsi="Calibri" w:cs="Calibri"/>
        </w:rPr>
        <w:t xml:space="preserve">  </w:t>
      </w:r>
      <w:r w:rsidR="009348E2">
        <w:rPr>
          <w:rStyle w:val="Bold"/>
          <w:rFonts w:ascii="Calibri" w:hAnsi="Calibri" w:cs="Calibri"/>
          <w:b w:val="0"/>
          <w:bCs/>
        </w:rPr>
        <w:t>11:00</w:t>
      </w:r>
      <w:r w:rsidR="00435D79">
        <w:rPr>
          <w:rStyle w:val="Bold"/>
          <w:rFonts w:ascii="Calibri" w:hAnsi="Calibri" w:cs="Calibri"/>
          <w:b w:val="0"/>
          <w:bCs/>
        </w:rPr>
        <w:t>am – 12:00pm</w:t>
      </w:r>
    </w:p>
    <w:p w14:paraId="03A49778" w14:textId="2188C123" w:rsidR="00D77497" w:rsidRDefault="00D77497" w:rsidP="001E55D1">
      <w:pPr>
        <w:pStyle w:val="Details"/>
        <w:spacing w:after="0"/>
        <w:rPr>
          <w:rFonts w:ascii="Calibri" w:hAnsi="Calibri" w:cs="Calibri"/>
        </w:rPr>
      </w:pPr>
      <w:r w:rsidRPr="00D77497">
        <w:rPr>
          <w:rFonts w:ascii="Calibri" w:hAnsi="Calibri" w:cs="Calibri"/>
          <w:b/>
          <w:bCs/>
        </w:rPr>
        <w:t>Location:</w:t>
      </w:r>
      <w:r>
        <w:rPr>
          <w:rFonts w:ascii="Calibri" w:hAnsi="Calibri" w:cs="Calibri"/>
        </w:rPr>
        <w:t xml:space="preserve">  </w:t>
      </w:r>
      <w:r w:rsidR="00D87B35">
        <w:rPr>
          <w:rFonts w:ascii="Calibri" w:hAnsi="Calibri" w:cs="Calibri"/>
        </w:rPr>
        <w:t>Zoom</w:t>
      </w:r>
    </w:p>
    <w:p w14:paraId="117F275B" w14:textId="77777777" w:rsidR="001E55D1" w:rsidRDefault="001E55D1" w:rsidP="001E55D1">
      <w:pPr>
        <w:pStyle w:val="Details"/>
        <w:spacing w:after="0"/>
        <w:rPr>
          <w:rFonts w:ascii="Calibri" w:hAnsi="Calibri" w:cs="Calibri"/>
        </w:rPr>
      </w:pPr>
    </w:p>
    <w:p w14:paraId="20BC5D11" w14:textId="6C276E53" w:rsidR="001E55D1" w:rsidRDefault="001E55D1" w:rsidP="001E55D1">
      <w:pPr>
        <w:spacing w:after="0" w:line="240" w:lineRule="auto"/>
        <w:rPr>
          <w:rFonts w:ascii="Calibri" w:hAnsi="Calibri" w:cs="Calibri"/>
          <w:sz w:val="28"/>
        </w:rPr>
      </w:pPr>
      <w:r w:rsidRPr="001E55D1">
        <w:rPr>
          <w:rFonts w:ascii="Calibri" w:hAnsi="Calibri" w:cs="Calibri"/>
          <w:b/>
          <w:bCs/>
          <w:sz w:val="28"/>
        </w:rPr>
        <w:t>Group Lead:</w:t>
      </w:r>
      <w:r>
        <w:rPr>
          <w:rFonts w:ascii="Calibri" w:hAnsi="Calibri" w:cs="Calibri"/>
          <w:b/>
          <w:bCs/>
        </w:rPr>
        <w:t xml:space="preserve">  </w:t>
      </w:r>
      <w:r w:rsidRPr="001E55D1">
        <w:rPr>
          <w:rFonts w:ascii="Calibri" w:hAnsi="Calibri" w:cs="Calibri"/>
          <w:sz w:val="28"/>
        </w:rPr>
        <w:t>Adrian Esquivel</w:t>
      </w:r>
    </w:p>
    <w:p w14:paraId="3FC068C1" w14:textId="77777777" w:rsidR="00435D79" w:rsidRDefault="00435D79" w:rsidP="001E55D1">
      <w:pPr>
        <w:spacing w:after="0" w:line="240" w:lineRule="auto"/>
        <w:rPr>
          <w:rFonts w:ascii="Calibri" w:hAnsi="Calibri" w:cs="Calibri"/>
          <w:b/>
          <w:bCs/>
        </w:rPr>
      </w:pPr>
    </w:p>
    <w:p w14:paraId="565527E5" w14:textId="537F7EAB" w:rsidR="001E55D1" w:rsidRDefault="009432E9" w:rsidP="001E55D1">
      <w:pPr>
        <w:spacing w:after="0" w:line="240" w:lineRule="auto"/>
        <w:rPr>
          <w:rFonts w:ascii="Calibri" w:hAnsi="Calibri" w:cs="Calibri"/>
          <w:sz w:val="28"/>
        </w:rPr>
      </w:pPr>
      <w:r w:rsidRPr="001E55D1">
        <w:rPr>
          <w:rFonts w:ascii="Calibri" w:hAnsi="Calibri" w:cs="Calibri"/>
          <w:b/>
          <w:bCs/>
          <w:sz w:val="28"/>
        </w:rPr>
        <w:t>Members Present:</w:t>
      </w:r>
      <w:r>
        <w:rPr>
          <w:rFonts w:ascii="Calibri" w:hAnsi="Calibri" w:cs="Calibri"/>
          <w:b/>
          <w:bCs/>
        </w:rPr>
        <w:t xml:space="preserve">  </w:t>
      </w:r>
      <w:r w:rsidR="001E55D1" w:rsidRPr="001E55D1">
        <w:rPr>
          <w:rFonts w:ascii="Calibri" w:hAnsi="Calibri" w:cs="Calibri"/>
          <w:sz w:val="28"/>
        </w:rPr>
        <w:t xml:space="preserve">Diana Alfaro, Bridget Altenburg, Katie Blank, Morgan Diamond, Adrian Esquivel, Lisa Bly-Jones, Jere Boyle, Pat Devaney, Emily Garrity, Delmar L. </w:t>
      </w:r>
      <w:proofErr w:type="spellStart"/>
      <w:r w:rsidR="001E55D1" w:rsidRPr="001E55D1">
        <w:rPr>
          <w:rFonts w:ascii="Calibri" w:hAnsi="Calibri" w:cs="Calibri"/>
          <w:sz w:val="28"/>
        </w:rPr>
        <w:t>Gillus</w:t>
      </w:r>
      <w:proofErr w:type="spellEnd"/>
      <w:r w:rsidR="001E55D1" w:rsidRPr="001E55D1">
        <w:rPr>
          <w:rFonts w:ascii="Calibri" w:hAnsi="Calibri" w:cs="Calibri"/>
          <w:sz w:val="28"/>
        </w:rPr>
        <w:t xml:space="preserve">, Teresa Haley, Gregory </w:t>
      </w:r>
      <w:proofErr w:type="spellStart"/>
      <w:r w:rsidR="001E55D1" w:rsidRPr="001E55D1">
        <w:rPr>
          <w:rFonts w:ascii="Calibri" w:hAnsi="Calibri" w:cs="Calibri"/>
          <w:sz w:val="28"/>
        </w:rPr>
        <w:t>Harle</w:t>
      </w:r>
      <w:proofErr w:type="spellEnd"/>
      <w:r w:rsidR="001E55D1" w:rsidRPr="001E55D1">
        <w:rPr>
          <w:rFonts w:ascii="Calibri" w:hAnsi="Calibri" w:cs="Calibri"/>
          <w:sz w:val="28"/>
        </w:rPr>
        <w:t xml:space="preserve">, </w:t>
      </w:r>
      <w:proofErr w:type="spellStart"/>
      <w:r w:rsidR="001E55D1" w:rsidRPr="001E55D1">
        <w:rPr>
          <w:rFonts w:ascii="Calibri" w:hAnsi="Calibri" w:cs="Calibri"/>
          <w:sz w:val="28"/>
        </w:rPr>
        <w:t>Aime</w:t>
      </w:r>
      <w:r w:rsidR="00D87B35">
        <w:rPr>
          <w:rFonts w:ascii="Calibri" w:hAnsi="Calibri" w:cs="Calibri"/>
          <w:sz w:val="28"/>
        </w:rPr>
        <w:t>’</w:t>
      </w:r>
      <w:r w:rsidR="001E55D1" w:rsidRPr="001E55D1">
        <w:rPr>
          <w:rFonts w:ascii="Calibri" w:hAnsi="Calibri" w:cs="Calibri"/>
          <w:sz w:val="28"/>
        </w:rPr>
        <w:t>e</w:t>
      </w:r>
      <w:proofErr w:type="spellEnd"/>
      <w:r w:rsidR="001E55D1" w:rsidRPr="001E55D1">
        <w:rPr>
          <w:rFonts w:ascii="Calibri" w:hAnsi="Calibri" w:cs="Calibri"/>
          <w:sz w:val="28"/>
        </w:rPr>
        <w:t xml:space="preserve"> Julian, Jonathan Lanning, LaTanya Law-Fountain, Clayton Pryor, Tom </w:t>
      </w:r>
      <w:proofErr w:type="spellStart"/>
      <w:r w:rsidR="001E55D1" w:rsidRPr="001E55D1">
        <w:rPr>
          <w:rFonts w:ascii="Calibri" w:hAnsi="Calibri" w:cs="Calibri"/>
          <w:sz w:val="28"/>
        </w:rPr>
        <w:t>Wendorf</w:t>
      </w:r>
      <w:proofErr w:type="spellEnd"/>
      <w:r w:rsidR="001E55D1" w:rsidRPr="001E55D1">
        <w:rPr>
          <w:rFonts w:ascii="Calibri" w:hAnsi="Calibri" w:cs="Calibri"/>
          <w:sz w:val="28"/>
        </w:rPr>
        <w:t>, Laura Wilhelm</w:t>
      </w:r>
    </w:p>
    <w:p w14:paraId="5D2B35B2" w14:textId="77777777" w:rsidR="00435D79" w:rsidRDefault="00435D79" w:rsidP="001E55D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US"/>
        </w:rPr>
      </w:pPr>
    </w:p>
    <w:p w14:paraId="228F1FF0" w14:textId="07B4A972" w:rsidR="009432E9" w:rsidRPr="001E55D1" w:rsidRDefault="001E55D1" w:rsidP="001E55D1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1E55D1">
        <w:rPr>
          <w:rFonts w:ascii="Calibri" w:hAnsi="Calibri" w:cs="Calibri"/>
          <w:b/>
          <w:bCs/>
          <w:sz w:val="28"/>
        </w:rPr>
        <w:t>Staff: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en-US"/>
        </w:rPr>
        <w:t xml:space="preserve">  </w:t>
      </w:r>
      <w:r w:rsidR="00D23D2D">
        <w:rPr>
          <w:rFonts w:ascii="Calibri" w:hAnsi="Calibri" w:cs="Calibri"/>
          <w:sz w:val="28"/>
        </w:rPr>
        <w:t>Molly Cook</w:t>
      </w:r>
      <w:r w:rsidRPr="001E55D1">
        <w:rPr>
          <w:rFonts w:ascii="Calibri" w:hAnsi="Calibri" w:cs="Calibri"/>
          <w:sz w:val="28"/>
        </w:rPr>
        <w:t xml:space="preserve">, </w:t>
      </w:r>
      <w:proofErr w:type="spellStart"/>
      <w:r w:rsidRPr="001E55D1">
        <w:rPr>
          <w:rFonts w:ascii="Calibri" w:hAnsi="Calibri" w:cs="Calibri"/>
          <w:sz w:val="28"/>
        </w:rPr>
        <w:t>Terah</w:t>
      </w:r>
      <w:proofErr w:type="spellEnd"/>
      <w:r w:rsidRPr="001E55D1">
        <w:rPr>
          <w:rFonts w:ascii="Calibri" w:hAnsi="Calibri" w:cs="Calibri"/>
          <w:sz w:val="28"/>
        </w:rPr>
        <w:t xml:space="preserve"> Scott</w:t>
      </w:r>
    </w:p>
    <w:p w14:paraId="27F165E4" w14:textId="6F3ECB45" w:rsidR="001C08FF" w:rsidRDefault="001C08FF" w:rsidP="00AB4981">
      <w:pPr>
        <w:pStyle w:val="Details"/>
        <w:rPr>
          <w:rFonts w:ascii="Calibri" w:hAnsi="Calibri" w:cs="Calibri"/>
          <w:b/>
          <w:bCs/>
        </w:rPr>
      </w:pPr>
      <w:r w:rsidRPr="001C08FF">
        <w:rPr>
          <w:rFonts w:ascii="Calibri" w:hAnsi="Calibri" w:cs="Calibri"/>
          <w:b/>
          <w:bCs/>
        </w:rPr>
        <w:t>Meeting Goals:</w:t>
      </w:r>
    </w:p>
    <w:p w14:paraId="21E83F37" w14:textId="5CA82407" w:rsidR="001949B7" w:rsidRDefault="001949B7" w:rsidP="00C03E4C">
      <w:pPr>
        <w:pStyle w:val="xxmsonormal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Approve minutes from December 9, 2020 and February 12, 2021</w:t>
      </w:r>
    </w:p>
    <w:p w14:paraId="53740DE9" w14:textId="32A93F25" w:rsidR="004A0C03" w:rsidRDefault="00C03E4C" w:rsidP="00C03E4C">
      <w:pPr>
        <w:pStyle w:val="xxmsonormal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Determine a comprehensive list of barriers that customers face and human centered design principles that lead to equity to share with the Task Force</w:t>
      </w:r>
    </w:p>
    <w:p w14:paraId="000C8FF8" w14:textId="60490E8A" w:rsidR="00C03E4C" w:rsidRDefault="00C03E4C" w:rsidP="00C03E4C">
      <w:pPr>
        <w:pStyle w:val="xxmsonormal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Discuss experiential learning or simulation experiences that demonstrate a customer’s experience</w:t>
      </w:r>
    </w:p>
    <w:p w14:paraId="6DBFA2B1" w14:textId="6BD142FB" w:rsidR="00C03E4C" w:rsidRDefault="00C03E4C" w:rsidP="00C03E4C">
      <w:pPr>
        <w:pStyle w:val="xxmsonormal"/>
        <w:spacing w:before="0" w:beforeAutospacing="0" w:after="0" w:afterAutospacing="0"/>
        <w:rPr>
          <w:rFonts w:ascii="Calibri" w:hAnsi="Calibri" w:cs="Calibri"/>
        </w:rPr>
      </w:pPr>
    </w:p>
    <w:p w14:paraId="56037990" w14:textId="77777777" w:rsidR="00C03E4C" w:rsidRDefault="00C03E4C" w:rsidP="00C03E4C">
      <w:pPr>
        <w:pStyle w:val="xxmsonormal"/>
        <w:spacing w:before="0" w:beforeAutospacing="0" w:after="0" w:afterAutospacing="0"/>
        <w:rPr>
          <w:rFonts w:ascii="Calibri" w:hAnsi="Calibri" w:cs="Calibri"/>
        </w:rPr>
      </w:pPr>
    </w:p>
    <w:p w14:paraId="7F6201E2" w14:textId="4DF00105" w:rsidR="00FA37FE" w:rsidRDefault="00FA37FE" w:rsidP="00FA37FE">
      <w:pPr>
        <w:pStyle w:val="Details"/>
        <w:rPr>
          <w:rFonts w:ascii="Calibri" w:hAnsi="Calibri" w:cs="Calibri"/>
        </w:rPr>
      </w:pPr>
      <w:r>
        <w:rPr>
          <w:rFonts w:ascii="Calibri" w:hAnsi="Calibri" w:cs="Calibri"/>
        </w:rPr>
        <w:t>*Open Meeting Act applies.</w:t>
      </w:r>
    </w:p>
    <w:p w14:paraId="0B64020C" w14:textId="473CB3EC" w:rsidR="00FA37FE" w:rsidRDefault="00FA37FE" w:rsidP="00FA37FE">
      <w:pPr>
        <w:pStyle w:val="Details"/>
        <w:rPr>
          <w:rFonts w:ascii="Calibri" w:hAnsi="Calibri" w:cs="Calibri"/>
        </w:rPr>
      </w:pPr>
    </w:p>
    <w:p w14:paraId="7ECF3D39" w14:textId="77777777" w:rsidR="00537142" w:rsidRDefault="00537142" w:rsidP="00FA37FE">
      <w:pPr>
        <w:pStyle w:val="Details"/>
        <w:rPr>
          <w:rFonts w:ascii="Calibri" w:hAnsi="Calibri" w:cs="Calibri"/>
        </w:rPr>
      </w:pPr>
    </w:p>
    <w:p w14:paraId="0EFC42EA" w14:textId="77777777" w:rsidR="00FA37FE" w:rsidRPr="00FA37FE" w:rsidRDefault="00FA37FE" w:rsidP="00FA37FE">
      <w:pPr>
        <w:pStyle w:val="Details"/>
        <w:rPr>
          <w:rFonts w:ascii="Calibri" w:hAnsi="Calibri" w:cs="Calibri"/>
        </w:rPr>
      </w:pPr>
    </w:p>
    <w:p w14:paraId="5920F823" w14:textId="77777777" w:rsidR="003D6D76" w:rsidRDefault="003D6D76" w:rsidP="00FA37FE">
      <w:pPr>
        <w:pStyle w:val="Details"/>
        <w:ind w:left="720"/>
        <w:rPr>
          <w:rFonts w:ascii="Calibri" w:hAnsi="Calibri" w:cs="Calibri"/>
        </w:rPr>
      </w:pPr>
    </w:p>
    <w:p w14:paraId="510C5926" w14:textId="61C4F8FE" w:rsidR="001E55D1" w:rsidRDefault="001E55D1" w:rsidP="001E55D1">
      <w:pPr>
        <w:pStyle w:val="Details"/>
        <w:rPr>
          <w:rFonts w:ascii="Calibri" w:hAnsi="Calibri" w:cs="Calibri"/>
        </w:rPr>
      </w:pPr>
    </w:p>
    <w:p w14:paraId="5C912195" w14:textId="46C22DE4" w:rsidR="001E55D1" w:rsidRDefault="001E55D1" w:rsidP="001E55D1">
      <w:pPr>
        <w:pStyle w:val="Details"/>
        <w:rPr>
          <w:rFonts w:ascii="Calibri" w:hAnsi="Calibri" w:cs="Calibri"/>
        </w:rPr>
      </w:pPr>
    </w:p>
    <w:p w14:paraId="226758B9" w14:textId="71C38353" w:rsidR="001E55D1" w:rsidRDefault="001E55D1" w:rsidP="001E55D1">
      <w:pPr>
        <w:pStyle w:val="Details"/>
        <w:rPr>
          <w:rFonts w:ascii="Calibri" w:hAnsi="Calibri" w:cs="Calibri"/>
        </w:rPr>
      </w:pPr>
    </w:p>
    <w:p w14:paraId="74920A59" w14:textId="21A3FAA2" w:rsidR="001E55D1" w:rsidRDefault="001E55D1" w:rsidP="001E55D1">
      <w:pPr>
        <w:pStyle w:val="Details"/>
        <w:rPr>
          <w:rFonts w:ascii="Calibri" w:hAnsi="Calibri" w:cs="Calibri"/>
        </w:rPr>
      </w:pPr>
    </w:p>
    <w:p w14:paraId="2AD2EDE6" w14:textId="78FD4A3F" w:rsidR="001E55D1" w:rsidRDefault="001E55D1" w:rsidP="001E55D1">
      <w:pPr>
        <w:pStyle w:val="Details"/>
        <w:rPr>
          <w:rFonts w:ascii="Calibri" w:hAnsi="Calibri" w:cs="Calibri"/>
        </w:rPr>
      </w:pPr>
    </w:p>
    <w:p w14:paraId="28164DD9" w14:textId="7AB53427" w:rsidR="001E55D1" w:rsidRDefault="001E55D1" w:rsidP="001E55D1">
      <w:pPr>
        <w:pStyle w:val="Details"/>
        <w:rPr>
          <w:rFonts w:ascii="Calibri" w:hAnsi="Calibri" w:cs="Calibri"/>
        </w:rPr>
      </w:pPr>
    </w:p>
    <w:p w14:paraId="149EB076" w14:textId="26E44EC0" w:rsidR="001E55D1" w:rsidRDefault="001E55D1" w:rsidP="001E55D1">
      <w:pPr>
        <w:pStyle w:val="Details"/>
        <w:rPr>
          <w:rFonts w:ascii="Calibri" w:hAnsi="Calibri" w:cs="Calibri"/>
        </w:rPr>
      </w:pPr>
    </w:p>
    <w:p w14:paraId="331682D7" w14:textId="77777777" w:rsidR="001E55D1" w:rsidRDefault="001E55D1" w:rsidP="001E55D1">
      <w:pPr>
        <w:pStyle w:val="Details"/>
        <w:rPr>
          <w:rFonts w:ascii="Calibri" w:hAnsi="Calibri" w:cs="Calibri"/>
        </w:rPr>
      </w:pPr>
    </w:p>
    <w:p w14:paraId="13AB8227" w14:textId="77777777" w:rsidR="009432E9" w:rsidRPr="009432E9" w:rsidRDefault="009432E9" w:rsidP="009432E9">
      <w:pPr>
        <w:pStyle w:val="Details"/>
        <w:ind w:left="360"/>
        <w:rPr>
          <w:rFonts w:ascii="Calibri" w:hAnsi="Calibri" w:cs="Calibri"/>
        </w:rPr>
      </w:pPr>
    </w:p>
    <w:tbl>
      <w:tblPr>
        <w:tblStyle w:val="ListTable6Colorful"/>
        <w:tblW w:w="5502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50"/>
        <w:gridCol w:w="7239"/>
        <w:gridCol w:w="1711"/>
      </w:tblGrid>
      <w:tr w:rsidR="00650D06" w:rsidRPr="00650D06" w14:paraId="286C1C19" w14:textId="77777777" w:rsidTr="001E5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7239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711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626735" w:rsidRPr="008D2D73" w14:paraId="495A6FC7" w14:textId="77777777" w:rsidTr="001E55D1">
        <w:trPr>
          <w:trHeight w:val="558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687F5AE6" w14:textId="059E848F" w:rsidR="00626735" w:rsidRDefault="00ED6268" w:rsidP="00920349">
            <w:pPr>
              <w:spacing w:before="120"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26735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  <w:tc>
          <w:tcPr>
            <w:tcW w:w="7239" w:type="dxa"/>
            <w:tcBorders>
              <w:top w:val="nil"/>
              <w:bottom w:val="nil"/>
            </w:tcBorders>
            <w:vAlign w:val="center"/>
          </w:tcPr>
          <w:p w14:paraId="78CF24A9" w14:textId="6F5C3810" w:rsidR="009F257E" w:rsidRDefault="001E55D1" w:rsidP="00727857">
            <w:pPr>
              <w:spacing w:before="120"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</w:t>
            </w:r>
            <w:r w:rsidR="00ED626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585BAC">
              <w:rPr>
                <w:rFonts w:ascii="Calibri" w:hAnsi="Calibri" w:cs="Calibri"/>
                <w:sz w:val="22"/>
                <w:szCs w:val="22"/>
              </w:rPr>
              <w:t>Roll Call (</w:t>
            </w:r>
            <w:proofErr w:type="spellStart"/>
            <w:r w:rsidR="00585BAC">
              <w:rPr>
                <w:rFonts w:ascii="Calibri" w:hAnsi="Calibri" w:cs="Calibri"/>
                <w:sz w:val="22"/>
                <w:szCs w:val="22"/>
              </w:rPr>
              <w:t>Terah</w:t>
            </w:r>
            <w:proofErr w:type="spellEnd"/>
            <w:r w:rsidR="00585BAC">
              <w:rPr>
                <w:rFonts w:ascii="Calibri" w:hAnsi="Calibri" w:cs="Calibri"/>
                <w:sz w:val="22"/>
                <w:szCs w:val="22"/>
              </w:rPr>
              <w:t xml:space="preserve"> Scott)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3DBE51F1" w14:textId="333F1F2C" w:rsidR="00626735" w:rsidRDefault="00074FA5" w:rsidP="009E719C">
            <w:pPr>
              <w:spacing w:before="120"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</w:t>
            </w:r>
            <w:r w:rsidR="00585BAC">
              <w:rPr>
                <w:rFonts w:ascii="Calibri" w:hAnsi="Calibri" w:cs="Calibri"/>
                <w:sz w:val="22"/>
                <w:szCs w:val="22"/>
              </w:rPr>
              <w:t xml:space="preserve">n Esquivel and </w:t>
            </w:r>
            <w:proofErr w:type="spellStart"/>
            <w:r w:rsidR="00585BAC">
              <w:rPr>
                <w:rFonts w:ascii="Calibri" w:hAnsi="Calibri" w:cs="Calibri"/>
                <w:sz w:val="22"/>
                <w:szCs w:val="22"/>
              </w:rPr>
              <w:t>Terah</w:t>
            </w:r>
            <w:proofErr w:type="spellEnd"/>
            <w:r w:rsidR="00585BAC">
              <w:rPr>
                <w:rFonts w:ascii="Calibri" w:hAnsi="Calibri" w:cs="Calibri"/>
                <w:sz w:val="22"/>
                <w:szCs w:val="22"/>
              </w:rPr>
              <w:t xml:space="preserve"> Scott</w:t>
            </w:r>
          </w:p>
        </w:tc>
      </w:tr>
      <w:tr w:rsidR="00892F89" w:rsidRPr="008D2D73" w14:paraId="59354DAF" w14:textId="77777777" w:rsidTr="001E55D1">
        <w:trPr>
          <w:trHeight w:val="558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3B6069C8" w14:textId="09712C9B" w:rsidR="00892F89" w:rsidRDefault="00901541" w:rsidP="00920349">
            <w:pPr>
              <w:spacing w:before="120"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D637E">
              <w:rPr>
                <w:rFonts w:ascii="Calibri" w:hAnsi="Calibri" w:cs="Calibri"/>
                <w:sz w:val="22"/>
                <w:szCs w:val="22"/>
              </w:rPr>
              <w:t>0</w:t>
            </w:r>
            <w:r w:rsidR="00892F89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  <w:tc>
          <w:tcPr>
            <w:tcW w:w="7239" w:type="dxa"/>
            <w:tcBorders>
              <w:top w:val="nil"/>
              <w:bottom w:val="nil"/>
            </w:tcBorders>
            <w:vAlign w:val="center"/>
          </w:tcPr>
          <w:p w14:paraId="7CC701C2" w14:textId="4A2D604C" w:rsidR="00892F89" w:rsidRDefault="00585BAC" w:rsidP="00727857">
            <w:pPr>
              <w:spacing w:before="120"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Approval of Minutes – December 9, 2020 and February 12, 2021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799B6316" w14:textId="5C9539A2" w:rsidR="00892F89" w:rsidRDefault="008F7DA7" w:rsidP="009E719C">
            <w:pPr>
              <w:spacing w:before="120"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 Esquivel</w:t>
            </w:r>
          </w:p>
        </w:tc>
      </w:tr>
      <w:tr w:rsidR="00756118" w:rsidRPr="008D2D73" w14:paraId="7E9706BB" w14:textId="77777777" w:rsidTr="00675F82">
        <w:trPr>
          <w:trHeight w:val="558"/>
        </w:trPr>
        <w:tc>
          <w:tcPr>
            <w:tcW w:w="1350" w:type="dxa"/>
            <w:tcBorders>
              <w:top w:val="nil"/>
              <w:bottom w:val="nil"/>
            </w:tcBorders>
          </w:tcPr>
          <w:p w14:paraId="567EA261" w14:textId="714ACDC1" w:rsidR="00756118" w:rsidRPr="00BB0BDC" w:rsidRDefault="0013024A" w:rsidP="00C03E4C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75611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  <w:tc>
          <w:tcPr>
            <w:tcW w:w="7239" w:type="dxa"/>
            <w:tcBorders>
              <w:top w:val="nil"/>
              <w:bottom w:val="nil"/>
            </w:tcBorders>
            <w:vAlign w:val="center"/>
          </w:tcPr>
          <w:p w14:paraId="53283F06" w14:textId="11A75083" w:rsidR="00756118" w:rsidRPr="00BB0BDC" w:rsidRDefault="002B73AE" w:rsidP="00727857">
            <w:pPr>
              <w:spacing w:before="120"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Review the definition of equity lens and framework as it applies to programs across State agencies.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A06B693" w14:textId="707F1DBC" w:rsidR="00756118" w:rsidRPr="00BB0BDC" w:rsidRDefault="009218FE" w:rsidP="00675F82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A</w:t>
            </w:r>
            <w:r w:rsidR="00480191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drian Esquivel</w:t>
            </w:r>
          </w:p>
        </w:tc>
      </w:tr>
      <w:tr w:rsidR="00756118" w:rsidRPr="008D2D73" w14:paraId="24E4DC08" w14:textId="77777777" w:rsidTr="001E55D1">
        <w:trPr>
          <w:trHeight w:val="432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7EBBE49E" w14:textId="37E75E57" w:rsidR="00756118" w:rsidRPr="00BB0BDC" w:rsidRDefault="00756118" w:rsidP="003E1D78">
            <w:pPr>
              <w:spacing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nil"/>
              <w:bottom w:val="nil"/>
            </w:tcBorders>
            <w:vAlign w:val="center"/>
          </w:tcPr>
          <w:p w14:paraId="093E79D0" w14:textId="01BE90EE" w:rsidR="00202C18" w:rsidRPr="00626735" w:rsidRDefault="00202C18" w:rsidP="002B73AE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3CD3D024" w14:textId="1FEE8C17" w:rsidR="00756118" w:rsidRPr="00224EAA" w:rsidRDefault="00756118" w:rsidP="00224EAA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76E" w:rsidRPr="008D2D73" w14:paraId="5F8D1A7A" w14:textId="77777777" w:rsidTr="00675F82">
        <w:trPr>
          <w:trHeight w:val="171"/>
        </w:trPr>
        <w:tc>
          <w:tcPr>
            <w:tcW w:w="1350" w:type="dxa"/>
            <w:tcBorders>
              <w:top w:val="nil"/>
              <w:bottom w:val="nil"/>
            </w:tcBorders>
          </w:tcPr>
          <w:p w14:paraId="1B60B998" w14:textId="58D902BF" w:rsidR="00D8576E" w:rsidRDefault="00D8576E" w:rsidP="00A930DA">
            <w:pPr>
              <w:spacing w:after="180"/>
              <w:ind w:left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7239" w:type="dxa"/>
            <w:tcBorders>
              <w:top w:val="nil"/>
              <w:bottom w:val="nil"/>
            </w:tcBorders>
          </w:tcPr>
          <w:p w14:paraId="68BCB756" w14:textId="6FB05AE2" w:rsidR="00D8576E" w:rsidRDefault="00D8576E" w:rsidP="00D664CD">
            <w:pPr>
              <w:pStyle w:val="ListParagraph"/>
              <w:ind w:left="0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process flow for WIOA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AD24425" w14:textId="79B1F846" w:rsidR="00D8576E" w:rsidRDefault="00D8576E" w:rsidP="00675F82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Bridget Altenburg</w:t>
            </w:r>
          </w:p>
        </w:tc>
      </w:tr>
      <w:tr w:rsidR="00967CBB" w:rsidRPr="008D2D73" w14:paraId="25976FDE" w14:textId="77777777" w:rsidTr="00675F82">
        <w:trPr>
          <w:trHeight w:val="171"/>
        </w:trPr>
        <w:tc>
          <w:tcPr>
            <w:tcW w:w="1350" w:type="dxa"/>
            <w:tcBorders>
              <w:top w:val="nil"/>
              <w:bottom w:val="nil"/>
            </w:tcBorders>
          </w:tcPr>
          <w:p w14:paraId="2B0F49D3" w14:textId="62F894ED" w:rsidR="00967CBB" w:rsidRDefault="0013024A" w:rsidP="00A930DA">
            <w:pPr>
              <w:spacing w:after="180"/>
              <w:ind w:left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67CBB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  <w:tc>
          <w:tcPr>
            <w:tcW w:w="7239" w:type="dxa"/>
            <w:tcBorders>
              <w:top w:val="nil"/>
              <w:bottom w:val="nil"/>
            </w:tcBorders>
          </w:tcPr>
          <w:p w14:paraId="77171149" w14:textId="254E77D4" w:rsidR="00967CBB" w:rsidRDefault="00967CBB" w:rsidP="00D664CD">
            <w:pPr>
              <w:pStyle w:val="ListParagraph"/>
              <w:ind w:left="0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barriers discussed in the last meeting and </w:t>
            </w:r>
            <w:r w:rsidR="00E924C1">
              <w:rPr>
                <w:rFonts w:ascii="Calibri" w:hAnsi="Calibri" w:cs="Calibri"/>
                <w:sz w:val="22"/>
                <w:szCs w:val="22"/>
              </w:rPr>
              <w:t>human centered design</w:t>
            </w:r>
          </w:p>
          <w:p w14:paraId="048FDA81" w14:textId="113D489B" w:rsidR="00967CBB" w:rsidRDefault="00967CBB" w:rsidP="00D664CD">
            <w:pPr>
              <w:pStyle w:val="ListParagraph"/>
              <w:ind w:left="0"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DBE38D8" w14:textId="0F129D09" w:rsidR="00967CBB" w:rsidRDefault="00C03E4C" w:rsidP="00675F82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Molly Cook</w:t>
            </w:r>
          </w:p>
        </w:tc>
      </w:tr>
      <w:tr w:rsidR="007D7C43" w:rsidRPr="008D2D73" w14:paraId="0EA3B6FE" w14:textId="77777777" w:rsidTr="00675F82">
        <w:trPr>
          <w:trHeight w:val="171"/>
        </w:trPr>
        <w:tc>
          <w:tcPr>
            <w:tcW w:w="1350" w:type="dxa"/>
            <w:tcBorders>
              <w:top w:val="nil"/>
              <w:bottom w:val="nil"/>
            </w:tcBorders>
          </w:tcPr>
          <w:p w14:paraId="18CD4197" w14:textId="0B87DA90" w:rsidR="007D7C43" w:rsidRPr="00BB0BDC" w:rsidRDefault="0013024A" w:rsidP="00A930DA">
            <w:pPr>
              <w:spacing w:after="180"/>
              <w:ind w:left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47017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  <w:tc>
          <w:tcPr>
            <w:tcW w:w="7239" w:type="dxa"/>
            <w:tcBorders>
              <w:top w:val="nil"/>
              <w:bottom w:val="nil"/>
            </w:tcBorders>
          </w:tcPr>
          <w:p w14:paraId="7F3B0243" w14:textId="70EBB49F" w:rsidR="007D7C43" w:rsidRDefault="00470178" w:rsidP="00D664CD">
            <w:pPr>
              <w:pStyle w:val="ListParagraph"/>
              <w:ind w:left="0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Continue discussing the following:</w:t>
            </w:r>
          </w:p>
          <w:p w14:paraId="4B2B982E" w14:textId="13C78885" w:rsidR="00CB6A50" w:rsidRDefault="00CB6A50" w:rsidP="006C61B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there barriers to the WIOA process flow?  </w:t>
            </w:r>
          </w:p>
          <w:p w14:paraId="68CD031F" w14:textId="7890239D" w:rsidR="00FB0FC8" w:rsidRDefault="00FB0FC8" w:rsidP="006C61B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existing models and identify elements we might want to bring back to the group.</w:t>
            </w:r>
            <w:r w:rsidR="00C776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24C1">
              <w:rPr>
                <w:rFonts w:ascii="Calibri" w:hAnsi="Calibri" w:cs="Calibri"/>
                <w:sz w:val="22"/>
                <w:szCs w:val="22"/>
              </w:rPr>
              <w:t xml:space="preserve">  Do we know examples of human centered design focused programs?</w:t>
            </w:r>
          </w:p>
          <w:p w14:paraId="2D1A178A" w14:textId="7B62C901" w:rsidR="00046CF5" w:rsidRDefault="00046CF5" w:rsidP="006C61B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Are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there a list of barriers that we want to present to the Task Force?</w:t>
            </w:r>
          </w:p>
          <w:p w14:paraId="3645171D" w14:textId="6A060536" w:rsidR="00470178" w:rsidRDefault="00D63873" w:rsidP="004102D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there a simulation or experiential learning component </w:t>
            </w:r>
            <w:r w:rsidR="0054046D">
              <w:rPr>
                <w:rFonts w:ascii="Calibri" w:hAnsi="Calibri" w:cs="Calibri"/>
                <w:sz w:val="22"/>
                <w:szCs w:val="22"/>
              </w:rPr>
              <w:t>to understand better the customer experience from their perspective?</w:t>
            </w:r>
          </w:p>
          <w:p w14:paraId="1559F322" w14:textId="250AC009" w:rsidR="007D7C43" w:rsidRPr="00E64D01" w:rsidRDefault="007D7C43" w:rsidP="001302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36D11873" w14:textId="7E79BF27" w:rsidR="007D7C43" w:rsidRPr="00224EAA" w:rsidRDefault="00480191" w:rsidP="00675F82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 Esquivel</w:t>
            </w:r>
          </w:p>
        </w:tc>
      </w:tr>
      <w:tr w:rsidR="00480191" w:rsidRPr="008D2D73" w14:paraId="19A3FB26" w14:textId="77777777" w:rsidTr="00675F82">
        <w:trPr>
          <w:trHeight w:val="171"/>
        </w:trPr>
        <w:tc>
          <w:tcPr>
            <w:tcW w:w="1350" w:type="dxa"/>
            <w:tcBorders>
              <w:top w:val="nil"/>
              <w:bottom w:val="nil"/>
            </w:tcBorders>
          </w:tcPr>
          <w:p w14:paraId="09DC67DE" w14:textId="19D3443D" w:rsidR="00480191" w:rsidRDefault="00480191" w:rsidP="00A930DA">
            <w:pPr>
              <w:spacing w:after="180"/>
              <w:ind w:left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7239" w:type="dxa"/>
            <w:tcBorders>
              <w:top w:val="nil"/>
              <w:bottom w:val="nil"/>
            </w:tcBorders>
          </w:tcPr>
          <w:p w14:paraId="67896DFD" w14:textId="74C08163" w:rsidR="00480191" w:rsidRDefault="00480191" w:rsidP="00D664CD">
            <w:pPr>
              <w:pStyle w:val="ListParagraph"/>
              <w:ind w:left="0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Comment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E4D618C" w14:textId="1FD009B6" w:rsidR="00480191" w:rsidRDefault="0013024A" w:rsidP="00675F82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Scott</w:t>
            </w:r>
          </w:p>
        </w:tc>
      </w:tr>
      <w:tr w:rsidR="00E64D01" w:rsidRPr="008D2D73" w14:paraId="0EE9C9AE" w14:textId="77777777" w:rsidTr="00675F82">
        <w:trPr>
          <w:trHeight w:val="171"/>
        </w:trPr>
        <w:tc>
          <w:tcPr>
            <w:tcW w:w="1350" w:type="dxa"/>
            <w:tcBorders>
              <w:top w:val="nil"/>
              <w:bottom w:val="nil"/>
            </w:tcBorders>
          </w:tcPr>
          <w:p w14:paraId="40DA09F5" w14:textId="72FE4D6F" w:rsidR="00E64D01" w:rsidRDefault="00480191" w:rsidP="00A930DA">
            <w:pPr>
              <w:spacing w:after="180"/>
              <w:ind w:left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E64D01">
              <w:rPr>
                <w:rFonts w:ascii="Calibri" w:hAnsi="Calibri" w:cs="Calibri"/>
                <w:sz w:val="22"/>
                <w:szCs w:val="22"/>
              </w:rPr>
              <w:t xml:space="preserve"> min</w:t>
            </w:r>
          </w:p>
        </w:tc>
        <w:tc>
          <w:tcPr>
            <w:tcW w:w="7239" w:type="dxa"/>
            <w:tcBorders>
              <w:top w:val="nil"/>
              <w:bottom w:val="nil"/>
            </w:tcBorders>
          </w:tcPr>
          <w:p w14:paraId="07BCE369" w14:textId="5E2EE5B0" w:rsidR="00E64D01" w:rsidRDefault="00A6460F" w:rsidP="00D664CD">
            <w:pPr>
              <w:pStyle w:val="ListParagraph"/>
              <w:ind w:left="0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Next Steps and </w:t>
            </w:r>
            <w:r w:rsidR="00480191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46CD9BB" w14:textId="2F205C7A" w:rsidR="00E64D01" w:rsidRDefault="00A37B3A" w:rsidP="00675F82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 Esquivel</w:t>
            </w:r>
          </w:p>
        </w:tc>
      </w:tr>
      <w:tr w:rsidR="002A7BD0" w:rsidRPr="008D2D73" w14:paraId="481086BC" w14:textId="77777777" w:rsidTr="001E55D1">
        <w:trPr>
          <w:trHeight w:val="432"/>
        </w:trPr>
        <w:tc>
          <w:tcPr>
            <w:tcW w:w="1350" w:type="dxa"/>
            <w:tcBorders>
              <w:top w:val="nil"/>
              <w:bottom w:val="nil"/>
            </w:tcBorders>
          </w:tcPr>
          <w:p w14:paraId="199FA3D3" w14:textId="77777777" w:rsidR="002A7BD0" w:rsidRPr="00BB0BDC" w:rsidRDefault="002A7BD0" w:rsidP="00D664CD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nil"/>
              <w:bottom w:val="nil"/>
            </w:tcBorders>
          </w:tcPr>
          <w:p w14:paraId="7D187AA6" w14:textId="6828BCF0" w:rsidR="002A7BD0" w:rsidRDefault="00A6460F" w:rsidP="00A6460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Idenitify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models and elements we may want to bring to the Task Force for recommendations.</w:t>
            </w:r>
          </w:p>
          <w:p w14:paraId="7DE52F15" w14:textId="369DD6E0" w:rsidR="00C03E4C" w:rsidRDefault="00C03E4C" w:rsidP="00A6460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meeting</w:t>
            </w:r>
          </w:p>
          <w:p w14:paraId="1C5CA335" w14:textId="1EB767DE" w:rsidR="00A6460F" w:rsidRPr="00A6460F" w:rsidRDefault="00A6460F" w:rsidP="00A6460F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8EDDBA8" w14:textId="77777777" w:rsidR="002A7BD0" w:rsidRPr="00224EAA" w:rsidRDefault="002A7BD0" w:rsidP="00D664CD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D0099E" w14:textId="3E90D3CF" w:rsidR="003E293F" w:rsidRDefault="00D87B35" w:rsidP="00D87B35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Program Workgroup</w:t>
      </w:r>
    </w:p>
    <w:p w14:paraId="4C83CE2A" w14:textId="77777777" w:rsidR="00D87B35" w:rsidRPr="00D87B35" w:rsidRDefault="00D87B35" w:rsidP="00D87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US"/>
        </w:rPr>
      </w:pPr>
      <w:r w:rsidRPr="00D87B3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US"/>
        </w:rPr>
        <w:t>Drivers:</w:t>
      </w:r>
    </w:p>
    <w:p w14:paraId="7788FA6B" w14:textId="77777777" w:rsidR="00D87B35" w:rsidRPr="00D87B35" w:rsidRDefault="00D87B35" w:rsidP="00D87B3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11"/>
          <w:szCs w:val="11"/>
          <w:lang w:eastAsia="en-US"/>
        </w:rPr>
        <w:t> </w:t>
      </w:r>
      <w:r w:rsidRPr="00D87B35">
        <w:rPr>
          <w:rFonts w:ascii="Arial" w:eastAsia="Times New Roman" w:hAnsi="Arial" w:cs="Arial"/>
          <w:color w:val="000000"/>
          <w:sz w:val="20"/>
          <w:lang w:eastAsia="en-US"/>
        </w:rPr>
        <w:t>Execute a customer centered design service delivery model</w:t>
      </w:r>
    </w:p>
    <w:p w14:paraId="5CFBE0EB" w14:textId="77777777" w:rsidR="00D87B35" w:rsidRPr="00D87B35" w:rsidRDefault="00D87B35" w:rsidP="00D87B3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20"/>
          <w:lang w:eastAsia="en-US"/>
        </w:rPr>
        <w:t>Better prepare staff to effectively serve business and individual customers</w:t>
      </w:r>
    </w:p>
    <w:p w14:paraId="45F06F90" w14:textId="77777777" w:rsidR="00D87B35" w:rsidRPr="00D87B35" w:rsidRDefault="00D87B35" w:rsidP="00D87B3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20"/>
          <w:lang w:eastAsia="en-US"/>
        </w:rPr>
        <w:t>Demonstrate a business-demand driven orientation and establish strong business partnerships</w:t>
      </w: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 </w:t>
      </w:r>
    </w:p>
    <w:p w14:paraId="33F4B923" w14:textId="77777777" w:rsidR="00D87B35" w:rsidRPr="00D87B35" w:rsidRDefault="00D87B35" w:rsidP="00D87B3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Funding opportunity for piloting best practices in Equity work</w:t>
      </w:r>
    </w:p>
    <w:p w14:paraId="4E6F34AD" w14:textId="77777777" w:rsidR="00D87B35" w:rsidRPr="00D87B35" w:rsidRDefault="00D87B35" w:rsidP="00D87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US"/>
        </w:rPr>
      </w:pPr>
    </w:p>
    <w:p w14:paraId="1B44BD32" w14:textId="77777777" w:rsidR="00D87B35" w:rsidRPr="00D87B35" w:rsidRDefault="00D87B35" w:rsidP="00D87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US"/>
        </w:rPr>
      </w:pPr>
      <w:r w:rsidRPr="00D87B3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US"/>
        </w:rPr>
        <w:t>Anchors</w:t>
      </w:r>
    </w:p>
    <w:p w14:paraId="371AF3AB" w14:textId="77777777" w:rsidR="00D87B35" w:rsidRPr="00D87B35" w:rsidRDefault="00D87B35" w:rsidP="00D87B35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11"/>
          <w:szCs w:val="11"/>
          <w:lang w:eastAsia="en-US"/>
        </w:rPr>
        <w:t> </w:t>
      </w: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Integrated business services framework for state and regional workforce and </w:t>
      </w:r>
    </w:p>
    <w:p w14:paraId="2002AC0F" w14:textId="77777777" w:rsidR="00D87B35" w:rsidRPr="00D87B35" w:rsidRDefault="00D87B35" w:rsidP="00D87B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lang w:eastAsia="en-US"/>
        </w:rPr>
      </w:pP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economic development programs</w:t>
      </w:r>
    </w:p>
    <w:p w14:paraId="218F7320" w14:textId="77777777" w:rsidR="00D87B35" w:rsidRPr="00D87B35" w:rsidRDefault="00D87B35" w:rsidP="00D87B35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Cross-Agency development of staff and WIOA system stakeholders</w:t>
      </w:r>
    </w:p>
    <w:p w14:paraId="17404488" w14:textId="77777777" w:rsidR="00D87B35" w:rsidRPr="00D87B35" w:rsidRDefault="00D87B35" w:rsidP="00D87B35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Expand access to information and resources</w:t>
      </w:r>
    </w:p>
    <w:p w14:paraId="1791C7D6" w14:textId="77777777" w:rsidR="00D87B35" w:rsidRPr="00D87B35" w:rsidRDefault="00D87B35" w:rsidP="00D87B35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11"/>
          <w:szCs w:val="11"/>
          <w:lang w:eastAsia="en-US"/>
        </w:rPr>
        <w:t> </w:t>
      </w: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Establish direct relationships among diverse stakeholders</w:t>
      </w:r>
    </w:p>
    <w:p w14:paraId="4EAC1995" w14:textId="77777777" w:rsidR="00D87B35" w:rsidRPr="00D87B35" w:rsidRDefault="00D87B35" w:rsidP="00D87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US"/>
        </w:rPr>
      </w:pPr>
    </w:p>
    <w:p w14:paraId="3B5E55DA" w14:textId="77777777" w:rsidR="00D87B35" w:rsidRPr="00D87B35" w:rsidRDefault="00D87B35" w:rsidP="00D87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US"/>
        </w:rPr>
      </w:pPr>
      <w:r w:rsidRPr="00D87B3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US"/>
        </w:rPr>
        <w:lastRenderedPageBreak/>
        <w:t>Expected Outcomes</w:t>
      </w:r>
    </w:p>
    <w:p w14:paraId="2D10552D" w14:textId="77777777" w:rsidR="00D87B35" w:rsidRPr="00D87B35" w:rsidRDefault="00D87B35" w:rsidP="00D87B3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11"/>
          <w:szCs w:val="11"/>
          <w:lang w:eastAsia="en-US"/>
        </w:rPr>
        <w:t> </w:t>
      </w: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Identification of best practices in equity-based decision-making among organizational leadership and </w:t>
      </w:r>
      <w:proofErr w:type="gramStart"/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in service</w:t>
      </w:r>
      <w:proofErr w:type="gramEnd"/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delivery</w:t>
      </w:r>
    </w:p>
    <w:p w14:paraId="66A0760A" w14:textId="77777777" w:rsidR="00D87B35" w:rsidRPr="00D87B35" w:rsidRDefault="00D87B35" w:rsidP="00D87B3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11"/>
          <w:szCs w:val="11"/>
          <w:lang w:eastAsia="en-US"/>
        </w:rPr>
        <w:t> </w:t>
      </w: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Identification of best practices for assessing performance and performance metrics in evaluating organizational capacity and service delivery</w:t>
      </w:r>
    </w:p>
    <w:p w14:paraId="34DD3D8B" w14:textId="77777777" w:rsidR="00D87B35" w:rsidRPr="00D87B35" w:rsidRDefault="00D87B35" w:rsidP="00D87B3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87B35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Identification of strategies and programs for providing high-quality professional training </w:t>
      </w:r>
    </w:p>
    <w:p w14:paraId="4C6AB681" w14:textId="77777777" w:rsidR="003E293F" w:rsidRPr="00D87B35" w:rsidRDefault="003E293F" w:rsidP="003E293F">
      <w:pPr>
        <w:rPr>
          <w:rFonts w:eastAsia="Times New Roman"/>
          <w:i/>
          <w:iCs/>
          <w:sz w:val="20"/>
          <w:szCs w:val="15"/>
        </w:rPr>
      </w:pPr>
    </w:p>
    <w:sectPr w:rsidR="003E293F" w:rsidRPr="00D87B35" w:rsidSect="00B34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2852" w14:textId="77777777" w:rsidR="00874484" w:rsidRDefault="00874484">
      <w:pPr>
        <w:spacing w:after="0" w:line="240" w:lineRule="auto"/>
      </w:pPr>
      <w:r>
        <w:separator/>
      </w:r>
    </w:p>
  </w:endnote>
  <w:endnote w:type="continuationSeparator" w:id="0">
    <w:p w14:paraId="37256C6F" w14:textId="77777777" w:rsidR="00874484" w:rsidRDefault="0087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7D0E" w14:textId="77777777" w:rsidR="008C4F8D" w:rsidRDefault="008C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9AF4" w14:textId="77777777" w:rsidR="00874484" w:rsidRDefault="00874484">
      <w:pPr>
        <w:spacing w:after="0" w:line="240" w:lineRule="auto"/>
      </w:pPr>
      <w:r>
        <w:separator/>
      </w:r>
    </w:p>
  </w:footnote>
  <w:footnote w:type="continuationSeparator" w:id="0">
    <w:p w14:paraId="48FA26A3" w14:textId="77777777" w:rsidR="00874484" w:rsidRDefault="0087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D7D2" w14:textId="4BE903C8" w:rsidR="00DA5E80" w:rsidRDefault="00DA5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F7A8" w14:textId="012BF153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1626D625" w:rsidR="00B3458A" w:rsidRPr="003F3753" w:rsidRDefault="0087517E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" filled="f" stroked="f" strokeweight=".5pt">
              <v:textbox>
                <w:txbxContent>
                  <w:p w14:paraId="6E99B75C" w14:textId="1626D625" w:rsidR="00B3458A" w:rsidRPr="003F3753" w:rsidRDefault="0087517E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w:drawing>
        <wp:anchor distT="0" distB="0" distL="114300" distR="114300" simplePos="0" relativeHeight="251661312" behindDoc="0" locked="1" layoutInCell="1" allowOverlap="1" wp14:anchorId="0851A896" wp14:editId="1605E07D">
          <wp:simplePos x="0" y="0"/>
          <wp:positionH relativeFrom="column">
            <wp:posOffset>5100955</wp:posOffset>
          </wp:positionH>
          <wp:positionV relativeFrom="page">
            <wp:posOffset>1156335</wp:posOffset>
          </wp:positionV>
          <wp:extent cx="1485900" cy="89090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7052" w14:textId="154B4726" w:rsidR="00DA5E80" w:rsidRDefault="00DA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C30D2C"/>
    <w:multiLevelType w:val="hybridMultilevel"/>
    <w:tmpl w:val="F67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622A"/>
    <w:multiLevelType w:val="hybridMultilevel"/>
    <w:tmpl w:val="0F1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0B9"/>
    <w:multiLevelType w:val="hybridMultilevel"/>
    <w:tmpl w:val="03FE6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F4F3F"/>
    <w:multiLevelType w:val="multilevel"/>
    <w:tmpl w:val="D6D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B5E9B"/>
    <w:multiLevelType w:val="multilevel"/>
    <w:tmpl w:val="799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51CC"/>
    <w:multiLevelType w:val="multilevel"/>
    <w:tmpl w:val="68A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36FF1296"/>
    <w:multiLevelType w:val="hybridMultilevel"/>
    <w:tmpl w:val="BDB8E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6286"/>
    <w:multiLevelType w:val="multilevel"/>
    <w:tmpl w:val="0BF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4FF65B87"/>
    <w:multiLevelType w:val="hybridMultilevel"/>
    <w:tmpl w:val="3814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F7481"/>
    <w:multiLevelType w:val="hybridMultilevel"/>
    <w:tmpl w:val="9A9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114B9"/>
    <w:multiLevelType w:val="hybridMultilevel"/>
    <w:tmpl w:val="77E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5E1D"/>
    <w:multiLevelType w:val="hybridMultilevel"/>
    <w:tmpl w:val="A6EA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7A1F6D"/>
    <w:multiLevelType w:val="hybridMultilevel"/>
    <w:tmpl w:val="FBAE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13"/>
  </w:num>
  <w:num w:numId="5">
    <w:abstractNumId w:val="8"/>
  </w:num>
  <w:num w:numId="6">
    <w:abstractNumId w:val="16"/>
  </w:num>
  <w:num w:numId="7">
    <w:abstractNumId w:val="12"/>
  </w:num>
  <w:num w:numId="8">
    <w:abstractNumId w:val="17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9"/>
  </w:num>
  <w:num w:numId="14">
    <w:abstractNumId w:val="18"/>
  </w:num>
  <w:num w:numId="15">
    <w:abstractNumId w:val="1"/>
  </w:num>
  <w:num w:numId="16">
    <w:abstractNumId w:val="14"/>
  </w:num>
  <w:num w:numId="17">
    <w:abstractNumId w:val="20"/>
  </w:num>
  <w:num w:numId="18">
    <w:abstractNumId w:val="2"/>
  </w:num>
  <w:num w:numId="19">
    <w:abstractNumId w:val="3"/>
  </w:num>
  <w:num w:numId="20">
    <w:abstractNumId w:val="23"/>
  </w:num>
  <w:num w:numId="21">
    <w:abstractNumId w:val="11"/>
  </w:num>
  <w:num w:numId="22">
    <w:abstractNumId w:val="5"/>
  </w:num>
  <w:num w:numId="23">
    <w:abstractNumId w:val="7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52CA"/>
    <w:rsid w:val="00014660"/>
    <w:rsid w:val="0001495E"/>
    <w:rsid w:val="0001626D"/>
    <w:rsid w:val="00035454"/>
    <w:rsid w:val="00037EDB"/>
    <w:rsid w:val="00046CF5"/>
    <w:rsid w:val="000551D8"/>
    <w:rsid w:val="00074FA5"/>
    <w:rsid w:val="00081B7A"/>
    <w:rsid w:val="00087BA8"/>
    <w:rsid w:val="000A04F8"/>
    <w:rsid w:val="000A078B"/>
    <w:rsid w:val="000A2FD2"/>
    <w:rsid w:val="000C2978"/>
    <w:rsid w:val="000C4E16"/>
    <w:rsid w:val="000D4230"/>
    <w:rsid w:val="000E67BF"/>
    <w:rsid w:val="000F0A4D"/>
    <w:rsid w:val="000F45DF"/>
    <w:rsid w:val="00112E4E"/>
    <w:rsid w:val="00117DE9"/>
    <w:rsid w:val="0013024A"/>
    <w:rsid w:val="00136BDE"/>
    <w:rsid w:val="001802DD"/>
    <w:rsid w:val="001855E9"/>
    <w:rsid w:val="00190A04"/>
    <w:rsid w:val="001949B7"/>
    <w:rsid w:val="001C08FF"/>
    <w:rsid w:val="001C2E35"/>
    <w:rsid w:val="001E55D1"/>
    <w:rsid w:val="00202C18"/>
    <w:rsid w:val="0020372D"/>
    <w:rsid w:val="00210EDE"/>
    <w:rsid w:val="00224EAA"/>
    <w:rsid w:val="002279E6"/>
    <w:rsid w:val="0023367A"/>
    <w:rsid w:val="0024462A"/>
    <w:rsid w:val="00275604"/>
    <w:rsid w:val="00281408"/>
    <w:rsid w:val="00282D60"/>
    <w:rsid w:val="00290AAB"/>
    <w:rsid w:val="00292970"/>
    <w:rsid w:val="00293C01"/>
    <w:rsid w:val="002978FA"/>
    <w:rsid w:val="002A7BD0"/>
    <w:rsid w:val="002B73AE"/>
    <w:rsid w:val="002C172D"/>
    <w:rsid w:val="002D3DC6"/>
    <w:rsid w:val="002E0B9C"/>
    <w:rsid w:val="002E6287"/>
    <w:rsid w:val="002F2F6A"/>
    <w:rsid w:val="00303AE1"/>
    <w:rsid w:val="0035769D"/>
    <w:rsid w:val="00383234"/>
    <w:rsid w:val="00383C5B"/>
    <w:rsid w:val="00383ED3"/>
    <w:rsid w:val="00385963"/>
    <w:rsid w:val="003949BD"/>
    <w:rsid w:val="003A032F"/>
    <w:rsid w:val="003C684F"/>
    <w:rsid w:val="003D6D76"/>
    <w:rsid w:val="003E1D78"/>
    <w:rsid w:val="003E293F"/>
    <w:rsid w:val="003F3753"/>
    <w:rsid w:val="004102D4"/>
    <w:rsid w:val="004129B7"/>
    <w:rsid w:val="004322CB"/>
    <w:rsid w:val="00435D79"/>
    <w:rsid w:val="004442F7"/>
    <w:rsid w:val="00464CF5"/>
    <w:rsid w:val="00470178"/>
    <w:rsid w:val="00471D5D"/>
    <w:rsid w:val="00480191"/>
    <w:rsid w:val="004A0C03"/>
    <w:rsid w:val="004A7BEB"/>
    <w:rsid w:val="004B686C"/>
    <w:rsid w:val="004D61A7"/>
    <w:rsid w:val="0050239D"/>
    <w:rsid w:val="00515953"/>
    <w:rsid w:val="00522861"/>
    <w:rsid w:val="00524B92"/>
    <w:rsid w:val="00532DCE"/>
    <w:rsid w:val="0053630E"/>
    <w:rsid w:val="00537142"/>
    <w:rsid w:val="0054046D"/>
    <w:rsid w:val="00555142"/>
    <w:rsid w:val="00560F76"/>
    <w:rsid w:val="00562C2B"/>
    <w:rsid w:val="005676EF"/>
    <w:rsid w:val="0057184E"/>
    <w:rsid w:val="0057305A"/>
    <w:rsid w:val="00576154"/>
    <w:rsid w:val="00585BAC"/>
    <w:rsid w:val="00590DEB"/>
    <w:rsid w:val="00591FFE"/>
    <w:rsid w:val="005B57C0"/>
    <w:rsid w:val="005C51F2"/>
    <w:rsid w:val="005E31C2"/>
    <w:rsid w:val="005F44E9"/>
    <w:rsid w:val="00603487"/>
    <w:rsid w:val="00626735"/>
    <w:rsid w:val="00636DE5"/>
    <w:rsid w:val="00645E58"/>
    <w:rsid w:val="00650D06"/>
    <w:rsid w:val="00660496"/>
    <w:rsid w:val="00675F82"/>
    <w:rsid w:val="00685891"/>
    <w:rsid w:val="00686879"/>
    <w:rsid w:val="00690281"/>
    <w:rsid w:val="00694175"/>
    <w:rsid w:val="006B7784"/>
    <w:rsid w:val="006C61B5"/>
    <w:rsid w:val="006F16F0"/>
    <w:rsid w:val="006F260A"/>
    <w:rsid w:val="006F71C0"/>
    <w:rsid w:val="0070735D"/>
    <w:rsid w:val="007248F4"/>
    <w:rsid w:val="00727772"/>
    <w:rsid w:val="00727857"/>
    <w:rsid w:val="007311D7"/>
    <w:rsid w:val="007520BE"/>
    <w:rsid w:val="00756118"/>
    <w:rsid w:val="00761E55"/>
    <w:rsid w:val="00765F03"/>
    <w:rsid w:val="00775DDC"/>
    <w:rsid w:val="00777034"/>
    <w:rsid w:val="00792F93"/>
    <w:rsid w:val="00794C2C"/>
    <w:rsid w:val="007D7C43"/>
    <w:rsid w:val="008017BA"/>
    <w:rsid w:val="00851DC9"/>
    <w:rsid w:val="008555EE"/>
    <w:rsid w:val="00874484"/>
    <w:rsid w:val="0087517E"/>
    <w:rsid w:val="00883A23"/>
    <w:rsid w:val="00892F89"/>
    <w:rsid w:val="008B0063"/>
    <w:rsid w:val="008B0178"/>
    <w:rsid w:val="008C4F4C"/>
    <w:rsid w:val="008C4F8D"/>
    <w:rsid w:val="008C56C6"/>
    <w:rsid w:val="008D1CB4"/>
    <w:rsid w:val="008D2D73"/>
    <w:rsid w:val="008D4B09"/>
    <w:rsid w:val="008D637E"/>
    <w:rsid w:val="008D66C7"/>
    <w:rsid w:val="008F0BAD"/>
    <w:rsid w:val="008F676A"/>
    <w:rsid w:val="008F7DA7"/>
    <w:rsid w:val="00901541"/>
    <w:rsid w:val="00904996"/>
    <w:rsid w:val="00920349"/>
    <w:rsid w:val="009218FE"/>
    <w:rsid w:val="009348E2"/>
    <w:rsid w:val="009432E9"/>
    <w:rsid w:val="00965657"/>
    <w:rsid w:val="00967CBB"/>
    <w:rsid w:val="009756DF"/>
    <w:rsid w:val="009A0C65"/>
    <w:rsid w:val="009A6D41"/>
    <w:rsid w:val="009C3FBE"/>
    <w:rsid w:val="009D31D1"/>
    <w:rsid w:val="009E1760"/>
    <w:rsid w:val="009E719C"/>
    <w:rsid w:val="009E75BB"/>
    <w:rsid w:val="009F257E"/>
    <w:rsid w:val="00A003B9"/>
    <w:rsid w:val="00A12259"/>
    <w:rsid w:val="00A12CD8"/>
    <w:rsid w:val="00A1646A"/>
    <w:rsid w:val="00A21E1D"/>
    <w:rsid w:val="00A316B2"/>
    <w:rsid w:val="00A37B3A"/>
    <w:rsid w:val="00A448C1"/>
    <w:rsid w:val="00A505FB"/>
    <w:rsid w:val="00A62A1F"/>
    <w:rsid w:val="00A6460F"/>
    <w:rsid w:val="00A743FB"/>
    <w:rsid w:val="00A77AEB"/>
    <w:rsid w:val="00A81498"/>
    <w:rsid w:val="00A930DA"/>
    <w:rsid w:val="00AA7AA0"/>
    <w:rsid w:val="00AB4981"/>
    <w:rsid w:val="00B32044"/>
    <w:rsid w:val="00B3458A"/>
    <w:rsid w:val="00B43495"/>
    <w:rsid w:val="00B555CE"/>
    <w:rsid w:val="00B55C1A"/>
    <w:rsid w:val="00B70211"/>
    <w:rsid w:val="00B73065"/>
    <w:rsid w:val="00B910DA"/>
    <w:rsid w:val="00B94BF4"/>
    <w:rsid w:val="00B9724E"/>
    <w:rsid w:val="00BB0BDC"/>
    <w:rsid w:val="00C03E4C"/>
    <w:rsid w:val="00C31DE6"/>
    <w:rsid w:val="00C424FE"/>
    <w:rsid w:val="00C529DE"/>
    <w:rsid w:val="00C52F90"/>
    <w:rsid w:val="00C776D3"/>
    <w:rsid w:val="00C84D21"/>
    <w:rsid w:val="00CA1E0A"/>
    <w:rsid w:val="00CA6B4F"/>
    <w:rsid w:val="00CB213B"/>
    <w:rsid w:val="00CB6A50"/>
    <w:rsid w:val="00CB73AF"/>
    <w:rsid w:val="00D02DF4"/>
    <w:rsid w:val="00D0550B"/>
    <w:rsid w:val="00D23885"/>
    <w:rsid w:val="00D23D2D"/>
    <w:rsid w:val="00D32FEC"/>
    <w:rsid w:val="00D33DCD"/>
    <w:rsid w:val="00D34CCA"/>
    <w:rsid w:val="00D63873"/>
    <w:rsid w:val="00D664CD"/>
    <w:rsid w:val="00D77497"/>
    <w:rsid w:val="00D8576E"/>
    <w:rsid w:val="00D87B35"/>
    <w:rsid w:val="00D91DE5"/>
    <w:rsid w:val="00DA4A43"/>
    <w:rsid w:val="00DA5BEB"/>
    <w:rsid w:val="00DA5E80"/>
    <w:rsid w:val="00DE395C"/>
    <w:rsid w:val="00E15D77"/>
    <w:rsid w:val="00E2411A"/>
    <w:rsid w:val="00E327D6"/>
    <w:rsid w:val="00E37225"/>
    <w:rsid w:val="00E37BD5"/>
    <w:rsid w:val="00E4032A"/>
    <w:rsid w:val="00E51439"/>
    <w:rsid w:val="00E64D01"/>
    <w:rsid w:val="00E701C8"/>
    <w:rsid w:val="00E924C1"/>
    <w:rsid w:val="00EA3757"/>
    <w:rsid w:val="00EA7587"/>
    <w:rsid w:val="00EC1915"/>
    <w:rsid w:val="00ED6268"/>
    <w:rsid w:val="00EF0927"/>
    <w:rsid w:val="00EF36A5"/>
    <w:rsid w:val="00EF3B7C"/>
    <w:rsid w:val="00F15E95"/>
    <w:rsid w:val="00F45B9C"/>
    <w:rsid w:val="00F70884"/>
    <w:rsid w:val="00F83174"/>
    <w:rsid w:val="00F84084"/>
    <w:rsid w:val="00F97F6D"/>
    <w:rsid w:val="00FA1045"/>
    <w:rsid w:val="00FA37FE"/>
    <w:rsid w:val="00FB0FC8"/>
    <w:rsid w:val="00FC21F2"/>
    <w:rsid w:val="00FD0E5C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link w:val="ListParagraphChar"/>
    <w:uiPriority w:val="34"/>
    <w:unhideWhenUsed/>
    <w:qFormat/>
    <w:rsid w:val="00224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pPr>
      <w:spacing w:after="0" w:line="240" w:lineRule="auto"/>
    </w:pPr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31C2"/>
    <w:rPr>
      <w:sz w:val="24"/>
      <w:szCs w:val="20"/>
    </w:rPr>
  </w:style>
  <w:style w:type="paragraph" w:customStyle="1" w:styleId="xxmsonormal">
    <w:name w:val="xxmsonormal"/>
    <w:basedOn w:val="Normal"/>
    <w:rsid w:val="0038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01250"/>
    <w:rsid w:val="00256796"/>
    <w:rsid w:val="00463813"/>
    <w:rsid w:val="004B4530"/>
    <w:rsid w:val="004E36F8"/>
    <w:rsid w:val="005118EC"/>
    <w:rsid w:val="0053670A"/>
    <w:rsid w:val="00571251"/>
    <w:rsid w:val="005D3DEB"/>
    <w:rsid w:val="00641AE3"/>
    <w:rsid w:val="008C2C4F"/>
    <w:rsid w:val="009940CB"/>
    <w:rsid w:val="009F2B69"/>
    <w:rsid w:val="00A86C54"/>
    <w:rsid w:val="00AB1573"/>
    <w:rsid w:val="00E3034A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5" ma:contentTypeDescription="Create a new document." ma:contentTypeScope="" ma:versionID="fe0f1d40db018433b3ca67853bc83e86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xmlns:ns4="acb53822-0c20-4509-a2cb-423423c148a5" targetNamespace="http://schemas.microsoft.com/office/2006/metadata/properties" ma:root="true" ma:fieldsID="d0a4b18522f2c5212f5b65fe391e5c85" ns1:_="" ns3:_="" ns4:_="">
    <xsd:import namespace="http://schemas.microsoft.com/sharepoint/v3"/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40BF4-8120-4B94-8739-FA7E6006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2021-03-02T14:50:00Z</dcterms:created>
  <dcterms:modified xsi:type="dcterms:W3CDTF">2021-03-02T14:50:00Z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