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ED6DF" w14:textId="77777777" w:rsidR="00BD3C34" w:rsidRDefault="00BD3C34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color w:val="002069" w:themeColor="text2"/>
        </w:rPr>
        <w:t xml:space="preserve">EQUITY TASK FORCE </w:t>
      </w:r>
    </w:p>
    <w:p w14:paraId="00B8E0C8" w14:textId="3D006A67" w:rsidR="00EF36A5" w:rsidRPr="008017BA" w:rsidRDefault="00BD3C34" w:rsidP="004129B7">
      <w:pPr>
        <w:pStyle w:val="Title"/>
        <w:rPr>
          <w:rFonts w:ascii="Calibri" w:hAnsi="Calibri" w:cs="Calibri"/>
          <w:color w:val="002069" w:themeColor="text2"/>
        </w:rPr>
      </w:pPr>
      <w:r>
        <w:rPr>
          <w:rFonts w:ascii="Calibri" w:hAnsi="Calibri" w:cs="Calibri"/>
          <w:color w:val="002069" w:themeColor="text2"/>
        </w:rPr>
        <w:t>Policy workgroup</w:t>
      </w:r>
    </w:p>
    <w:p w14:paraId="4F9416D9" w14:textId="52B45AF5" w:rsidR="00EF36A5" w:rsidRPr="00807CC9" w:rsidRDefault="00807CC9" w:rsidP="004129B7">
      <w:pPr>
        <w:pStyle w:val="Details"/>
        <w:rPr>
          <w:rFonts w:ascii="Calibri" w:hAnsi="Calibri" w:cs="Calibri"/>
          <w:bCs/>
        </w:rPr>
      </w:pPr>
      <w:r>
        <w:rPr>
          <w:rStyle w:val="Bold"/>
          <w:rFonts w:ascii="Calibri" w:hAnsi="Calibri" w:cs="Calibri"/>
        </w:rPr>
        <w:t xml:space="preserve">Date: </w:t>
      </w:r>
      <w:r>
        <w:rPr>
          <w:rStyle w:val="Bold"/>
          <w:rFonts w:ascii="Calibri" w:hAnsi="Calibri" w:cs="Calibri"/>
          <w:b w:val="0"/>
          <w:bCs/>
        </w:rPr>
        <w:t>Wednesday, July 7, 2021</w:t>
      </w:r>
    </w:p>
    <w:p w14:paraId="7F3D5387" w14:textId="7B872BF6" w:rsidR="00EF36A5" w:rsidRDefault="0073025C" w:rsidP="00AB4981">
      <w:pPr>
        <w:pStyle w:val="Details"/>
        <w:rPr>
          <w:rFonts w:ascii="Calibri" w:hAnsi="Calibri" w:cs="Calibri"/>
        </w:rPr>
      </w:pPr>
      <w:sdt>
        <w:sdtPr>
          <w:rPr>
            <w:rStyle w:val="Bold"/>
            <w:rFonts w:ascii="Calibri" w:hAnsi="Calibri" w:cs="Calibri"/>
          </w:rPr>
          <w:id w:val="-318193952"/>
          <w:placeholder>
            <w:docPart w:val="F61B5967A43BC0469310FA2C0C695634"/>
          </w:placeholder>
          <w:temporary/>
          <w:showingPlcHdr/>
          <w15:appearance w15:val="hidden"/>
        </w:sdtPr>
        <w:sdtEndPr>
          <w:rPr>
            <w:rStyle w:val="Bold"/>
          </w:rPr>
        </w:sdtEndPr>
        <w:sdtContent>
          <w:r w:rsidR="004129B7" w:rsidRPr="008D2D73">
            <w:rPr>
              <w:rStyle w:val="Bold"/>
              <w:rFonts w:ascii="Calibri" w:hAnsi="Calibri" w:cs="Calibri"/>
            </w:rPr>
            <w:t>Time:</w:t>
          </w:r>
        </w:sdtContent>
      </w:sdt>
      <w:r w:rsidR="004129B7" w:rsidRPr="008D2D73">
        <w:rPr>
          <w:rStyle w:val="Bold"/>
          <w:rFonts w:ascii="Calibri" w:hAnsi="Calibri" w:cs="Calibri"/>
        </w:rPr>
        <w:t xml:space="preserve"> </w:t>
      </w:r>
      <w:r w:rsidR="00BD3C34">
        <w:rPr>
          <w:rFonts w:ascii="Calibri" w:hAnsi="Calibri" w:cs="Calibri"/>
        </w:rPr>
        <w:t>8:30-10:00 AM CST</w:t>
      </w:r>
    </w:p>
    <w:p w14:paraId="726838F7" w14:textId="29E3B3D9" w:rsidR="004855D8" w:rsidRPr="008D2D73" w:rsidRDefault="004855D8" w:rsidP="00AB4981">
      <w:pPr>
        <w:pStyle w:val="Details"/>
        <w:rPr>
          <w:rFonts w:ascii="Calibri" w:hAnsi="Calibri" w:cs="Calibri"/>
        </w:rPr>
      </w:pPr>
      <w:r>
        <w:rPr>
          <w:rStyle w:val="Bold"/>
          <w:rFonts w:ascii="Calibri" w:hAnsi="Calibri" w:cs="Calibri"/>
        </w:rPr>
        <w:t>Location</w:t>
      </w:r>
      <w:r w:rsidRPr="008D2D73">
        <w:rPr>
          <w:rStyle w:val="Bold"/>
          <w:rFonts w:ascii="Calibri" w:hAnsi="Calibri" w:cs="Calibri"/>
        </w:rPr>
        <w:t xml:space="preserve"> </w:t>
      </w:r>
      <w:r w:rsidR="00BD3C34" w:rsidRPr="00F1401A">
        <w:rPr>
          <w:rFonts w:ascii="Calibri" w:hAnsi="Calibri" w:cs="Calibri"/>
        </w:rPr>
        <w:t>Zoom (See Details Below)</w:t>
      </w:r>
    </w:p>
    <w:p w14:paraId="340BE568" w14:textId="21E2F470" w:rsidR="00C87DB9" w:rsidRDefault="00C87DB9" w:rsidP="00AB4981">
      <w:pPr>
        <w:pStyle w:val="Details"/>
        <w:rPr>
          <w:rStyle w:val="Bold"/>
          <w:rFonts w:ascii="Calibri" w:hAnsi="Calibri" w:cs="Calibri"/>
        </w:rPr>
      </w:pPr>
      <w:r>
        <w:rPr>
          <w:rStyle w:val="Bold"/>
          <w:rFonts w:ascii="Calibri" w:hAnsi="Calibri" w:cs="Calibri"/>
        </w:rPr>
        <w:t xml:space="preserve">Equity Taskforce Co-Chair:  </w:t>
      </w:r>
      <w:r w:rsidRPr="0088185D">
        <w:rPr>
          <w:rFonts w:ascii="Calibri" w:hAnsi="Calibri" w:cs="Calibri"/>
          <w:szCs w:val="28"/>
        </w:rPr>
        <w:t>Elba Aranda-Suh</w:t>
      </w:r>
    </w:p>
    <w:p w14:paraId="6EBA5F65" w14:textId="5FA41023" w:rsidR="00EF36A5" w:rsidRDefault="00BD3C34" w:rsidP="00AB4981">
      <w:pPr>
        <w:pStyle w:val="Details"/>
        <w:rPr>
          <w:rFonts w:ascii="Calibri" w:hAnsi="Calibri" w:cs="Calibri"/>
        </w:rPr>
      </w:pPr>
      <w:r>
        <w:rPr>
          <w:rStyle w:val="Bold"/>
          <w:rFonts w:ascii="Calibri" w:hAnsi="Calibri" w:cs="Calibri"/>
        </w:rPr>
        <w:t>Workgroup Co-Leads</w:t>
      </w:r>
      <w:r w:rsidR="001C07A4">
        <w:rPr>
          <w:rStyle w:val="Bold"/>
          <w:rFonts w:ascii="Calibri" w:hAnsi="Calibri" w:cs="Calibri"/>
        </w:rPr>
        <w:t>:</w:t>
      </w:r>
      <w:r w:rsidR="004129B7" w:rsidRPr="008D2D73">
        <w:rPr>
          <w:rStyle w:val="Bold"/>
          <w:rFonts w:ascii="Calibri" w:hAnsi="Calibri" w:cs="Calibri"/>
        </w:rPr>
        <w:t xml:space="preserve"> </w:t>
      </w:r>
      <w:r w:rsidR="001C07A4">
        <w:rPr>
          <w:rFonts w:ascii="Calibri" w:hAnsi="Calibri" w:cs="Calibri"/>
        </w:rPr>
        <w:t>Sergio Mendoza and Angela Morrison</w:t>
      </w:r>
    </w:p>
    <w:p w14:paraId="1B520EA3" w14:textId="38CB153F" w:rsidR="001C07A4" w:rsidRPr="0013217E" w:rsidRDefault="001C07A4" w:rsidP="00AB4981">
      <w:pPr>
        <w:pStyle w:val="Details"/>
        <w:rPr>
          <w:rFonts w:ascii="Calibri" w:hAnsi="Calibri" w:cs="Calibri"/>
          <w:b/>
          <w:bCs/>
        </w:rPr>
      </w:pPr>
      <w:r w:rsidRPr="1305D5A2">
        <w:rPr>
          <w:rFonts w:ascii="Calibri" w:hAnsi="Calibri" w:cs="Calibri"/>
          <w:b/>
          <w:bCs/>
        </w:rPr>
        <w:t xml:space="preserve">Staff Present: </w:t>
      </w:r>
      <w:r w:rsidR="00932A4F" w:rsidRPr="00AD08D9">
        <w:rPr>
          <w:rFonts w:ascii="Calibri" w:hAnsi="Calibri" w:cs="Calibri"/>
        </w:rPr>
        <w:t>Brian Richard,</w:t>
      </w:r>
      <w:r w:rsidR="00507004" w:rsidRPr="00AD08D9">
        <w:rPr>
          <w:rFonts w:ascii="Calibri" w:hAnsi="Calibri" w:cs="Calibri"/>
        </w:rPr>
        <w:t xml:space="preserve"> Martha</w:t>
      </w:r>
      <w:r w:rsidR="00AC121F" w:rsidRPr="00AD08D9">
        <w:rPr>
          <w:rFonts w:ascii="Calibri" w:hAnsi="Calibri" w:cs="Calibri"/>
        </w:rPr>
        <w:t xml:space="preserve"> Smith</w:t>
      </w:r>
      <w:r w:rsidR="1858D57E" w:rsidRPr="00AD08D9">
        <w:rPr>
          <w:rFonts w:ascii="Calibri" w:hAnsi="Calibri" w:cs="Calibri"/>
        </w:rPr>
        <w:t>, Gina Wells, Kelly Burrello</w:t>
      </w:r>
      <w:r w:rsidR="00AC121F" w:rsidRPr="00AD08D9">
        <w:rPr>
          <w:rFonts w:ascii="Calibri" w:hAnsi="Calibri" w:cs="Calibri"/>
        </w:rPr>
        <w:t xml:space="preserve"> </w:t>
      </w:r>
    </w:p>
    <w:p w14:paraId="73B6DB03" w14:textId="315817BE" w:rsidR="001C07A4" w:rsidRDefault="001C07A4" w:rsidP="001C07A4">
      <w:pPr>
        <w:rPr>
          <w:rFonts w:ascii="Arial" w:hAnsi="Arial" w:cs="Arial"/>
          <w:color w:val="000000" w:themeColor="text1"/>
          <w:szCs w:val="24"/>
        </w:rPr>
      </w:pPr>
      <w:r w:rsidRPr="0088185D">
        <w:rPr>
          <w:rFonts w:ascii="Calibri" w:hAnsi="Calibri" w:cs="Calibri"/>
          <w:b/>
          <w:bCs/>
          <w:sz w:val="28"/>
          <w:szCs w:val="21"/>
        </w:rPr>
        <w:t>Members</w:t>
      </w:r>
      <w:r w:rsidR="00AD08D9">
        <w:rPr>
          <w:rFonts w:ascii="Calibri" w:hAnsi="Calibri" w:cs="Calibri"/>
          <w:b/>
          <w:bCs/>
          <w:sz w:val="28"/>
          <w:szCs w:val="21"/>
        </w:rPr>
        <w:t xml:space="preserve"> Present</w:t>
      </w:r>
      <w:r w:rsidRPr="0088185D">
        <w:rPr>
          <w:rFonts w:ascii="Calibri" w:hAnsi="Calibri" w:cs="Calibri"/>
          <w:b/>
          <w:bCs/>
          <w:sz w:val="28"/>
          <w:szCs w:val="21"/>
        </w:rPr>
        <w:t>:</w:t>
      </w:r>
      <w:r w:rsidRPr="0088185D">
        <w:rPr>
          <w:rFonts w:ascii="Calibri" w:hAnsi="Calibri" w:cs="Calibri"/>
          <w:sz w:val="28"/>
          <w:szCs w:val="28"/>
        </w:rPr>
        <w:t xml:space="preserve"> </w:t>
      </w:r>
      <w:r w:rsidR="00D85BA4" w:rsidRPr="00E94FD9">
        <w:rPr>
          <w:rFonts w:ascii="Arial" w:hAnsi="Arial" w:cs="Arial"/>
          <w:color w:val="000000" w:themeColor="text1"/>
          <w:szCs w:val="24"/>
        </w:rPr>
        <w:t xml:space="preserve">Elba Aranda-Suh, Peter </w:t>
      </w:r>
      <w:proofErr w:type="spellStart"/>
      <w:r w:rsidR="00D85BA4" w:rsidRPr="00E94FD9">
        <w:rPr>
          <w:rFonts w:ascii="Arial" w:hAnsi="Arial" w:cs="Arial"/>
          <w:color w:val="000000" w:themeColor="text1"/>
          <w:szCs w:val="24"/>
        </w:rPr>
        <w:t>Creticos</w:t>
      </w:r>
      <w:proofErr w:type="spellEnd"/>
      <w:r w:rsidR="00D85BA4" w:rsidRPr="00E94FD9">
        <w:rPr>
          <w:rFonts w:ascii="Arial" w:hAnsi="Arial" w:cs="Arial"/>
          <w:color w:val="000000" w:themeColor="text1"/>
          <w:szCs w:val="24"/>
        </w:rPr>
        <w:t>, Pastor Ford, Jennifer Foster, Jessica Linder-Gallo, Jason Keller, Sergio Mendoza, Angela Morrison, Magdalena Rivera, Manny Rodriguez</w:t>
      </w:r>
      <w:r w:rsidR="00D85BA4" w:rsidRPr="00D85BA4">
        <w:rPr>
          <w:rFonts w:ascii="Arial" w:hAnsi="Arial" w:cs="Arial"/>
          <w:color w:val="000000" w:themeColor="text1"/>
          <w:szCs w:val="24"/>
        </w:rPr>
        <w:t xml:space="preserve"> </w:t>
      </w:r>
    </w:p>
    <w:p w14:paraId="00F74961" w14:textId="40C171BB" w:rsidR="00AD08D9" w:rsidRDefault="00AD08D9" w:rsidP="001C07A4">
      <w:pPr>
        <w:rPr>
          <w:rFonts w:ascii="Arial" w:hAnsi="Arial" w:cs="Arial"/>
          <w:color w:val="000000" w:themeColor="text1"/>
          <w:szCs w:val="24"/>
        </w:rPr>
      </w:pPr>
      <w:r w:rsidRPr="00E94FD9">
        <w:rPr>
          <w:rFonts w:ascii="Arial" w:hAnsi="Arial" w:cs="Arial"/>
          <w:b/>
          <w:bCs/>
          <w:color w:val="000000" w:themeColor="text1"/>
          <w:szCs w:val="24"/>
        </w:rPr>
        <w:t>Members Absent:</w:t>
      </w:r>
      <w:r w:rsidR="00A87213" w:rsidRPr="00A87213">
        <w:rPr>
          <w:rFonts w:ascii="Arial" w:hAnsi="Arial" w:cs="Arial"/>
          <w:color w:val="000000" w:themeColor="text1"/>
          <w:szCs w:val="24"/>
        </w:rPr>
        <w:t xml:space="preserve"> </w:t>
      </w:r>
      <w:r w:rsidR="00A87213" w:rsidRPr="00D85BA4">
        <w:rPr>
          <w:rFonts w:ascii="Arial" w:hAnsi="Arial" w:cs="Arial"/>
          <w:color w:val="000000" w:themeColor="text1"/>
          <w:szCs w:val="24"/>
        </w:rPr>
        <w:t>Jamie Ewing,</w:t>
      </w:r>
      <w:r w:rsidR="00A87213" w:rsidRPr="00A87213">
        <w:rPr>
          <w:rFonts w:ascii="Arial" w:hAnsi="Arial" w:cs="Arial"/>
          <w:color w:val="000000" w:themeColor="text1"/>
          <w:szCs w:val="24"/>
        </w:rPr>
        <w:t xml:space="preserve"> </w:t>
      </w:r>
      <w:r w:rsidR="00A87213" w:rsidRPr="00D85BA4">
        <w:rPr>
          <w:rFonts w:ascii="Arial" w:hAnsi="Arial" w:cs="Arial"/>
          <w:color w:val="000000" w:themeColor="text1"/>
          <w:szCs w:val="24"/>
        </w:rPr>
        <w:t xml:space="preserve">Laura Gergely, Greg </w:t>
      </w:r>
      <w:proofErr w:type="spellStart"/>
      <w:r w:rsidR="00A87213" w:rsidRPr="00D85BA4">
        <w:rPr>
          <w:rFonts w:ascii="Arial" w:hAnsi="Arial" w:cs="Arial"/>
          <w:color w:val="000000" w:themeColor="text1"/>
          <w:szCs w:val="24"/>
        </w:rPr>
        <w:t>Harle</w:t>
      </w:r>
      <w:proofErr w:type="spellEnd"/>
      <w:r w:rsidR="00A87213" w:rsidRPr="00A87213">
        <w:rPr>
          <w:rFonts w:ascii="Arial" w:hAnsi="Arial" w:cs="Arial"/>
          <w:color w:val="000000" w:themeColor="text1"/>
          <w:szCs w:val="24"/>
        </w:rPr>
        <w:t xml:space="preserve"> </w:t>
      </w:r>
      <w:r w:rsidR="00A87213" w:rsidRPr="00D85BA4">
        <w:rPr>
          <w:rFonts w:ascii="Arial" w:hAnsi="Arial" w:cs="Arial"/>
          <w:color w:val="000000" w:themeColor="text1"/>
          <w:szCs w:val="24"/>
        </w:rPr>
        <w:t>Julio Rodriguez,</w:t>
      </w:r>
      <w:r w:rsidR="00A87213" w:rsidRPr="00A87213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A87213" w:rsidRPr="00D85BA4">
        <w:rPr>
          <w:rFonts w:ascii="Arial" w:hAnsi="Arial" w:cs="Arial"/>
          <w:color w:val="000000" w:themeColor="text1"/>
          <w:szCs w:val="24"/>
        </w:rPr>
        <w:t>Manika</w:t>
      </w:r>
      <w:proofErr w:type="spellEnd"/>
      <w:r w:rsidR="00A87213" w:rsidRPr="00D85BA4">
        <w:rPr>
          <w:rFonts w:ascii="Arial" w:hAnsi="Arial" w:cs="Arial"/>
          <w:color w:val="000000" w:themeColor="text1"/>
          <w:szCs w:val="24"/>
        </w:rPr>
        <w:t xml:space="preserve"> Turnbull, </w:t>
      </w:r>
      <w:proofErr w:type="spellStart"/>
      <w:r w:rsidR="00A87213" w:rsidRPr="00D85BA4">
        <w:rPr>
          <w:rFonts w:ascii="Arial" w:hAnsi="Arial" w:cs="Arial"/>
          <w:color w:val="000000" w:themeColor="text1"/>
          <w:szCs w:val="24"/>
        </w:rPr>
        <w:t>Itedal</w:t>
      </w:r>
      <w:proofErr w:type="spellEnd"/>
      <w:r w:rsidR="00A87213" w:rsidRPr="00D85BA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A87213" w:rsidRPr="00D85BA4">
        <w:rPr>
          <w:rFonts w:ascii="Arial" w:hAnsi="Arial" w:cs="Arial"/>
          <w:color w:val="000000" w:themeColor="text1"/>
          <w:szCs w:val="24"/>
        </w:rPr>
        <w:t>Shalabi</w:t>
      </w:r>
      <w:proofErr w:type="spellEnd"/>
      <w:r w:rsidR="00A87213" w:rsidRPr="00D85BA4">
        <w:rPr>
          <w:rFonts w:ascii="Arial" w:hAnsi="Arial" w:cs="Arial"/>
          <w:color w:val="000000" w:themeColor="text1"/>
          <w:szCs w:val="24"/>
        </w:rPr>
        <w:t>, Audra Wilson</w:t>
      </w:r>
    </w:p>
    <w:p w14:paraId="4A9B392A" w14:textId="5BE0D945" w:rsidR="00776A30" w:rsidRPr="0088185D" w:rsidRDefault="00776A30" w:rsidP="001C07A4">
      <w:pPr>
        <w:rPr>
          <w:rFonts w:ascii="Calibri" w:hAnsi="Calibri" w:cs="Calibri"/>
          <w:sz w:val="28"/>
          <w:szCs w:val="28"/>
        </w:rPr>
      </w:pPr>
      <w:r w:rsidRPr="0006751A">
        <w:rPr>
          <w:rFonts w:ascii="Arial" w:hAnsi="Arial" w:cs="Arial"/>
          <w:b/>
          <w:bCs/>
          <w:color w:val="000000" w:themeColor="text1"/>
          <w:szCs w:val="24"/>
        </w:rPr>
        <w:t xml:space="preserve">Also </w:t>
      </w:r>
      <w:r w:rsidR="00E35A2C" w:rsidRPr="0006751A">
        <w:rPr>
          <w:rFonts w:ascii="Arial" w:hAnsi="Arial" w:cs="Arial"/>
          <w:b/>
          <w:bCs/>
          <w:color w:val="000000" w:themeColor="text1"/>
          <w:szCs w:val="24"/>
        </w:rPr>
        <w:t>in Attendance</w:t>
      </w:r>
      <w:r w:rsidR="0006751A" w:rsidRPr="0006751A">
        <w:rPr>
          <w:rFonts w:ascii="Arial" w:hAnsi="Arial" w:cs="Arial"/>
          <w:b/>
          <w:bCs/>
          <w:color w:val="000000" w:themeColor="text1"/>
          <w:szCs w:val="24"/>
        </w:rPr>
        <w:t>:</w:t>
      </w:r>
      <w:r>
        <w:rPr>
          <w:rFonts w:ascii="Arial" w:hAnsi="Arial" w:cs="Arial"/>
          <w:color w:val="000000" w:themeColor="text1"/>
          <w:szCs w:val="24"/>
        </w:rPr>
        <w:t xml:space="preserve"> L</w:t>
      </w:r>
      <w:r w:rsidR="00E35A2C">
        <w:rPr>
          <w:rFonts w:ascii="Arial" w:hAnsi="Arial" w:cs="Arial"/>
          <w:color w:val="000000" w:themeColor="text1"/>
          <w:szCs w:val="24"/>
        </w:rPr>
        <w:t>isa Bly-Jones</w:t>
      </w:r>
      <w:r>
        <w:rPr>
          <w:rFonts w:ascii="Arial" w:hAnsi="Arial" w:cs="Arial"/>
          <w:color w:val="000000" w:themeColor="text1"/>
          <w:szCs w:val="24"/>
        </w:rPr>
        <w:t xml:space="preserve">, </w:t>
      </w:r>
      <w:r w:rsidR="00493FCC">
        <w:rPr>
          <w:rFonts w:ascii="Arial" w:hAnsi="Arial" w:cs="Arial"/>
          <w:color w:val="000000" w:themeColor="text1"/>
          <w:szCs w:val="24"/>
        </w:rPr>
        <w:t>Yolanda Clark</w:t>
      </w:r>
      <w:r w:rsidR="00181666">
        <w:rPr>
          <w:rFonts w:ascii="Arial" w:hAnsi="Arial" w:cs="Arial"/>
          <w:color w:val="000000" w:themeColor="text1"/>
          <w:szCs w:val="24"/>
        </w:rPr>
        <w:t>, Lisa Jones</w:t>
      </w:r>
    </w:p>
    <w:p w14:paraId="6C8EAA93" w14:textId="61FBFAF6" w:rsidR="004855D8" w:rsidRPr="00F540C5" w:rsidRDefault="004855D8" w:rsidP="00F540C5">
      <w:pPr>
        <w:rPr>
          <w:rFonts w:ascii="Calibri" w:hAnsi="Calibri" w:cs="Calibri"/>
        </w:rPr>
      </w:pP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340"/>
        <w:gridCol w:w="5762"/>
        <w:gridCol w:w="2248"/>
      </w:tblGrid>
      <w:tr w:rsidR="004855D8" w:rsidRPr="004855D8" w14:paraId="4FD3DCED" w14:textId="77777777" w:rsidTr="006A4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340" w:type="dxa"/>
            <w:tcBorders>
              <w:bottom w:val="none" w:sz="0" w:space="0" w:color="auto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Time:"/>
              <w:tag w:val="Time:"/>
              <w:id w:val="-718661838"/>
              <w:placeholder>
                <w:docPart w:val="D9AB82F2C2E5DE4CB59F048DAF6A17B3"/>
              </w:placeholder>
              <w:temporary/>
              <w:showingPlcHdr/>
              <w15:appearance w15:val="hidden"/>
            </w:sdtPr>
            <w:sdtEndPr/>
            <w:sdtContent>
              <w:p w14:paraId="491B7F13" w14:textId="77777777" w:rsidR="00D0550B" w:rsidRPr="004855D8" w:rsidRDefault="00D0550B" w:rsidP="004855D8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Time</w:t>
                </w:r>
              </w:p>
            </w:sdtContent>
          </w:sdt>
          <w:p w14:paraId="5B58BAB3" w14:textId="77777777" w:rsidR="46673840" w:rsidRDefault="46673840"/>
        </w:tc>
        <w:tc>
          <w:tcPr>
            <w:tcW w:w="5762" w:type="dxa"/>
            <w:tcBorders>
              <w:bottom w:val="none" w:sz="0" w:space="0" w:color="auto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Item:"/>
              <w:tag w:val="Item:"/>
              <w:id w:val="614954302"/>
              <w:placeholder>
                <w:docPart w:val="67FE01B62318984BA74F657F9BA32B54"/>
              </w:placeholder>
              <w:temporary/>
              <w:showingPlcHdr/>
              <w15:appearance w15:val="hidden"/>
            </w:sdtPr>
            <w:sdtEndPr/>
            <w:sdtContent>
              <w:p w14:paraId="3EE6D059" w14:textId="77777777" w:rsidR="00D0550B" w:rsidRPr="004855D8" w:rsidRDefault="00D0550B" w:rsidP="004855D8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Item</w:t>
                </w:r>
              </w:p>
            </w:sdtContent>
          </w:sdt>
          <w:p w14:paraId="7D3A408B" w14:textId="77777777" w:rsidR="46673840" w:rsidRDefault="46673840"/>
        </w:tc>
        <w:tc>
          <w:tcPr>
            <w:tcW w:w="2248" w:type="dxa"/>
            <w:tcBorders>
              <w:bottom w:val="none" w:sz="0" w:space="0" w:color="auto"/>
            </w:tcBorders>
            <w:shd w:val="clear" w:color="auto" w:fill="002069" w:themeFill="accent4"/>
            <w:vAlign w:val="center"/>
          </w:tcPr>
          <w:sdt>
            <w:sdtPr>
              <w:rPr>
                <w:rFonts w:ascii="Calibri" w:hAnsi="Calibri" w:cs="Calibri"/>
                <w:color w:val="FFFFFF" w:themeColor="background1"/>
              </w:rPr>
              <w:alias w:val="Owner:"/>
              <w:tag w:val="Owner:"/>
              <w:id w:val="355778012"/>
              <w:placeholder>
                <w:docPart w:val="2112AF6D0B105C4DB7297C7348AC7E11"/>
              </w:placeholder>
              <w:temporary/>
              <w:showingPlcHdr/>
              <w15:appearance w15:val="hidden"/>
            </w:sdtPr>
            <w:sdtEndPr/>
            <w:sdtContent>
              <w:p w14:paraId="37D3B502" w14:textId="77777777" w:rsidR="00D0550B" w:rsidRPr="004855D8" w:rsidRDefault="00D0550B" w:rsidP="004855D8">
                <w:pPr>
                  <w:ind w:left="144" w:right="144"/>
                  <w:rPr>
                    <w:rFonts w:ascii="Calibri" w:hAnsi="Calibri" w:cs="Calibri"/>
                    <w:color w:val="FFFFFF" w:themeColor="background1"/>
                  </w:rPr>
                </w:pPr>
                <w:r w:rsidRPr="004855D8">
                  <w:rPr>
                    <w:rFonts w:ascii="Calibri" w:hAnsi="Calibri" w:cs="Calibri"/>
                    <w:color w:val="FFFFFF" w:themeColor="background1"/>
                  </w:rPr>
                  <w:t>Owner</w:t>
                </w:r>
              </w:p>
            </w:sdtContent>
          </w:sdt>
          <w:p w14:paraId="302EC9C0" w14:textId="77777777" w:rsidR="46673840" w:rsidRDefault="46673840"/>
        </w:tc>
      </w:tr>
      <w:tr w:rsidR="00D0550B" w:rsidRPr="008D2D73" w14:paraId="33E83CAE" w14:textId="77777777" w:rsidTr="006A4E8C">
        <w:trPr>
          <w:trHeight w:val="360"/>
        </w:trPr>
        <w:tc>
          <w:tcPr>
            <w:tcW w:w="1340" w:type="dxa"/>
            <w:vAlign w:val="center"/>
          </w:tcPr>
          <w:p w14:paraId="0DCF49B7" w14:textId="4FE01524" w:rsidR="00D0550B" w:rsidRPr="003F3753" w:rsidRDefault="001C07A4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</w:rPr>
              <w:t>8:30 am</w:t>
            </w:r>
          </w:p>
        </w:tc>
        <w:tc>
          <w:tcPr>
            <w:tcW w:w="5762" w:type="dxa"/>
            <w:vAlign w:val="center"/>
          </w:tcPr>
          <w:p w14:paraId="3AC935E0" w14:textId="77777777" w:rsidR="009B18F5" w:rsidRDefault="009B18F5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 w:rsidRPr="1305D5A2">
              <w:rPr>
                <w:rFonts w:ascii="Calibri" w:hAnsi="Calibri" w:cs="Calibri"/>
                <w:color w:val="0D0D0D" w:themeColor="text1" w:themeTint="F2"/>
              </w:rPr>
              <w:t>Welcome Remarks</w:t>
            </w:r>
            <w:r w:rsidR="008549D0" w:rsidRPr="1305D5A2">
              <w:rPr>
                <w:rFonts w:ascii="Calibri" w:hAnsi="Calibri" w:cs="Calibri"/>
                <w:color w:val="0D0D0D" w:themeColor="text1" w:themeTint="F2"/>
              </w:rPr>
              <w:t>, Agenda</w:t>
            </w:r>
            <w:r w:rsidRPr="1305D5A2">
              <w:rPr>
                <w:rFonts w:ascii="Calibri" w:hAnsi="Calibri" w:cs="Calibri"/>
                <w:color w:val="0D0D0D" w:themeColor="text1" w:themeTint="F2"/>
              </w:rPr>
              <w:t xml:space="preserve"> and Roll Call</w:t>
            </w:r>
          </w:p>
          <w:p w14:paraId="644BAE3F" w14:textId="03942F86" w:rsidR="005E0B61" w:rsidRPr="003F3753" w:rsidRDefault="005E0B61" w:rsidP="00D0550B">
            <w:pPr>
              <w:rPr>
                <w:rFonts w:ascii="Calibri" w:hAnsi="Calibri" w:cs="Calibri"/>
                <w:color w:val="0D0D0D" w:themeColor="text1" w:themeTint="F2"/>
              </w:rPr>
            </w:pPr>
          </w:p>
        </w:tc>
        <w:tc>
          <w:tcPr>
            <w:tcW w:w="2248" w:type="dxa"/>
            <w:vAlign w:val="center"/>
          </w:tcPr>
          <w:p w14:paraId="6A2CC45C" w14:textId="77777777" w:rsidR="00D0550B" w:rsidRDefault="7E06DA02" w:rsidP="7B817616">
            <w:pPr>
              <w:rPr>
                <w:rFonts w:ascii="Calibri" w:hAnsi="Calibri" w:cs="Calibri"/>
              </w:rPr>
            </w:pPr>
            <w:r w:rsidRPr="7B817616">
              <w:rPr>
                <w:rFonts w:ascii="Calibri" w:hAnsi="Calibri" w:cs="Calibri"/>
              </w:rPr>
              <w:t>Gina Wells</w:t>
            </w:r>
          </w:p>
          <w:p w14:paraId="69F345C7" w14:textId="77777777" w:rsidR="002F708E" w:rsidRDefault="002F708E" w:rsidP="7B8176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Angela Morrison</w:t>
            </w:r>
          </w:p>
          <w:p w14:paraId="46688CA4" w14:textId="34C8D9AE" w:rsidR="00377AA0" w:rsidRPr="003F3753" w:rsidRDefault="00377AA0" w:rsidP="7B8176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Sergio Mendoza</w:t>
            </w:r>
          </w:p>
        </w:tc>
      </w:tr>
      <w:tr w:rsidR="00D0550B" w:rsidRPr="008D2D73" w14:paraId="7A962731" w14:textId="77777777" w:rsidTr="006A4E8C">
        <w:trPr>
          <w:trHeight w:val="360"/>
        </w:trPr>
        <w:tc>
          <w:tcPr>
            <w:tcW w:w="1340" w:type="dxa"/>
            <w:vAlign w:val="center"/>
          </w:tcPr>
          <w:p w14:paraId="6F6CB587" w14:textId="73D801A6" w:rsidR="00D0550B" w:rsidRPr="003F3753" w:rsidRDefault="00D0550B" w:rsidP="00D0550B">
            <w:pPr>
              <w:rPr>
                <w:rFonts w:ascii="Calibri" w:hAnsi="Calibri" w:cs="Calibri"/>
                <w:color w:val="0D0D0D" w:themeColor="text1" w:themeTint="F2"/>
              </w:rPr>
            </w:pPr>
          </w:p>
        </w:tc>
        <w:tc>
          <w:tcPr>
            <w:tcW w:w="5762" w:type="dxa"/>
            <w:vAlign w:val="center"/>
          </w:tcPr>
          <w:p w14:paraId="33640DDC" w14:textId="24004C36" w:rsidR="008D55E7" w:rsidRDefault="009B18F5" w:rsidP="1305D5A2">
            <w:pPr>
              <w:rPr>
                <w:rFonts w:ascii="Calibri" w:hAnsi="Calibri" w:cs="Calibri"/>
                <w:color w:val="0D0D0D" w:themeColor="text1" w:themeTint="F2"/>
              </w:rPr>
            </w:pPr>
            <w:r w:rsidRPr="2581821F">
              <w:rPr>
                <w:rFonts w:ascii="Calibri" w:hAnsi="Calibri" w:cs="Calibri"/>
                <w:color w:val="0D0D0D" w:themeColor="text1" w:themeTint="F2"/>
              </w:rPr>
              <w:t>Approval of Minutes</w:t>
            </w:r>
            <w:r w:rsidR="0072176F">
              <w:rPr>
                <w:rFonts w:ascii="Calibri" w:hAnsi="Calibri" w:cs="Calibri"/>
                <w:color w:val="0D0D0D" w:themeColor="text1" w:themeTint="F2"/>
              </w:rPr>
              <w:t xml:space="preserve"> </w:t>
            </w:r>
            <w:r w:rsidRPr="2581821F">
              <w:rPr>
                <w:rFonts w:ascii="Calibri" w:hAnsi="Calibri" w:cs="Calibri"/>
                <w:color w:val="0D0D0D" w:themeColor="text1" w:themeTint="F2"/>
              </w:rPr>
              <w:t xml:space="preserve">- </w:t>
            </w:r>
            <w:r w:rsidR="4C319CFA" w:rsidRPr="2581821F">
              <w:rPr>
                <w:rFonts w:ascii="Calibri" w:hAnsi="Calibri" w:cs="Calibri"/>
                <w:color w:val="0D0D0D" w:themeColor="text1" w:themeTint="F2"/>
              </w:rPr>
              <w:t>June 2</w:t>
            </w:r>
            <w:r w:rsidRPr="2581821F">
              <w:rPr>
                <w:rFonts w:ascii="Calibri" w:hAnsi="Calibri" w:cs="Calibri"/>
                <w:color w:val="0D0D0D" w:themeColor="text1" w:themeTint="F2"/>
              </w:rPr>
              <w:t>, 2021</w:t>
            </w:r>
          </w:p>
          <w:p w14:paraId="3A788B5C" w14:textId="77777777" w:rsidR="00162148" w:rsidRDefault="00162148" w:rsidP="1305D5A2">
            <w:pPr>
              <w:rPr>
                <w:rFonts w:ascii="Calibri" w:hAnsi="Calibri" w:cs="Calibri"/>
                <w:color w:val="0D0D0D" w:themeColor="text1" w:themeTint="F2"/>
              </w:rPr>
            </w:pPr>
          </w:p>
          <w:p w14:paraId="768E7727" w14:textId="2D7CB389" w:rsidR="0080470F" w:rsidRDefault="00162148" w:rsidP="1305D5A2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 xml:space="preserve">Angela Morrison called </w:t>
            </w:r>
            <w:r w:rsidR="0080470F">
              <w:rPr>
                <w:rFonts w:ascii="Calibri" w:hAnsi="Calibri" w:cs="Calibri"/>
                <w:color w:val="0D0D0D" w:themeColor="text1" w:themeTint="F2"/>
              </w:rPr>
              <w:t>for a motion to approve the minutes from the previous meeting.</w:t>
            </w:r>
          </w:p>
          <w:p w14:paraId="6755C638" w14:textId="2F2947B2" w:rsidR="006D0344" w:rsidRDefault="0080470F" w:rsidP="00162148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 xml:space="preserve">Manny Rodriguez moved to accept the minutes. Maggie Rivera seconded the </w:t>
            </w:r>
            <w:proofErr w:type="spellStart"/>
            <w:r>
              <w:rPr>
                <w:rFonts w:ascii="Calibri" w:hAnsi="Calibri" w:cs="Calibri"/>
                <w:color w:val="0D0D0D" w:themeColor="text1" w:themeTint="F2"/>
              </w:rPr>
              <w:t>mostion</w:t>
            </w:r>
            <w:proofErr w:type="spellEnd"/>
            <w:r>
              <w:rPr>
                <w:rFonts w:ascii="Calibri" w:hAnsi="Calibri" w:cs="Calibri"/>
                <w:color w:val="0D0D0D" w:themeColor="text1" w:themeTint="F2"/>
              </w:rPr>
              <w:t xml:space="preserve">. </w:t>
            </w:r>
            <w:r w:rsidR="00162148">
              <w:rPr>
                <w:rFonts w:ascii="Calibri" w:hAnsi="Calibri" w:cs="Calibri"/>
                <w:color w:val="0D0D0D" w:themeColor="text1" w:themeTint="F2"/>
              </w:rPr>
              <w:t xml:space="preserve">After a unanimous voice vote the motion to accept the minutes from the previous meeting passed. </w:t>
            </w:r>
          </w:p>
          <w:p w14:paraId="5F20E826" w14:textId="3D8716CC" w:rsidR="00015B64" w:rsidRDefault="00015B64" w:rsidP="1305D5A2">
            <w:pPr>
              <w:rPr>
                <w:rFonts w:ascii="Calibri" w:hAnsi="Calibri" w:cs="Calibri"/>
                <w:color w:val="0D0D0D" w:themeColor="text1" w:themeTint="F2"/>
              </w:rPr>
            </w:pPr>
          </w:p>
          <w:p w14:paraId="387CDF79" w14:textId="542EEAB7" w:rsidR="00377AA0" w:rsidRPr="00FB240E" w:rsidRDefault="004931DA" w:rsidP="001C56F3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  <w:color w:val="0D0D0D" w:themeColor="text1" w:themeTint="F2"/>
              </w:rPr>
              <w:t>The group briefly discussed attendance and asked if there were any IWIB guidelines on member</w:t>
            </w:r>
            <w:r w:rsidR="003B256B">
              <w:rPr>
                <w:rFonts w:ascii="Calibri" w:hAnsi="Calibri" w:cs="Calibri"/>
                <w:color w:val="0D0D0D" w:themeColor="text1" w:themeTint="F2"/>
              </w:rPr>
              <w:t xml:space="preserve"> attendance. </w:t>
            </w:r>
            <w:r w:rsidR="00C429D1">
              <w:rPr>
                <w:rFonts w:ascii="Calibri" w:hAnsi="Calibri" w:cs="Calibri"/>
                <w:color w:val="0D0D0D" w:themeColor="text1" w:themeTint="F2"/>
              </w:rPr>
              <w:t xml:space="preserve">Lisa Bly Jones suggested a review of </w:t>
            </w:r>
            <w:r w:rsidR="004660E1">
              <w:rPr>
                <w:rFonts w:ascii="Calibri" w:hAnsi="Calibri" w:cs="Calibri"/>
                <w:color w:val="0D0D0D" w:themeColor="text1" w:themeTint="F2"/>
              </w:rPr>
              <w:t>attendance requirements and will discuss with DCEO</w:t>
            </w:r>
            <w:r w:rsidR="00515620">
              <w:rPr>
                <w:rFonts w:ascii="Calibri" w:hAnsi="Calibri" w:cs="Calibri"/>
                <w:color w:val="0D0D0D" w:themeColor="text1" w:themeTint="F2"/>
              </w:rPr>
              <w:t>.</w:t>
            </w:r>
            <w:r w:rsidR="004660E1">
              <w:rPr>
                <w:rFonts w:ascii="Calibri" w:hAnsi="Calibri" w:cs="Calibri"/>
                <w:color w:val="0D0D0D" w:themeColor="text1" w:themeTint="F2"/>
              </w:rPr>
              <w:t xml:space="preserve"> </w:t>
            </w:r>
            <w:r w:rsidR="00515620">
              <w:rPr>
                <w:rFonts w:ascii="Calibri" w:hAnsi="Calibri" w:cs="Calibri"/>
                <w:color w:val="0D0D0D" w:themeColor="text1" w:themeTint="F2"/>
              </w:rPr>
              <w:t>She</w:t>
            </w:r>
            <w:r w:rsidR="004660E1">
              <w:rPr>
                <w:rFonts w:ascii="Calibri" w:hAnsi="Calibri" w:cs="Calibri"/>
                <w:color w:val="0D0D0D" w:themeColor="text1" w:themeTint="F2"/>
              </w:rPr>
              <w:t xml:space="preserve"> </w:t>
            </w:r>
            <w:proofErr w:type="gramStart"/>
            <w:r w:rsidR="004660E1">
              <w:rPr>
                <w:rFonts w:ascii="Calibri" w:hAnsi="Calibri" w:cs="Calibri"/>
                <w:color w:val="0D0D0D" w:themeColor="text1" w:themeTint="F2"/>
              </w:rPr>
              <w:t>follow</w:t>
            </w:r>
            <w:proofErr w:type="gramEnd"/>
            <w:r w:rsidR="004660E1">
              <w:rPr>
                <w:rFonts w:ascii="Calibri" w:hAnsi="Calibri" w:cs="Calibri"/>
                <w:color w:val="0D0D0D" w:themeColor="text1" w:themeTint="F2"/>
              </w:rPr>
              <w:t xml:space="preserve"> up with Aimee Julian regarding any existing attendance requirements. </w:t>
            </w:r>
            <w:r w:rsidR="001B1505">
              <w:rPr>
                <w:rFonts w:ascii="Calibri" w:hAnsi="Calibri" w:cs="Calibri"/>
                <w:color w:val="0D0D0D" w:themeColor="text1" w:themeTint="F2"/>
              </w:rPr>
              <w:t>An</w:t>
            </w:r>
            <w:r w:rsidR="00EE4D75">
              <w:rPr>
                <w:rFonts w:ascii="Calibri" w:hAnsi="Calibri" w:cs="Calibri"/>
                <w:color w:val="0D0D0D" w:themeColor="text1" w:themeTint="F2"/>
              </w:rPr>
              <w:t xml:space="preserve"> audit of </w:t>
            </w:r>
            <w:r w:rsidR="00AB23E1">
              <w:rPr>
                <w:rFonts w:ascii="Calibri" w:hAnsi="Calibri" w:cs="Calibri"/>
                <w:color w:val="0D0D0D" w:themeColor="text1" w:themeTint="F2"/>
              </w:rPr>
              <w:t>workgroup</w:t>
            </w:r>
            <w:r w:rsidR="00AB35FA">
              <w:rPr>
                <w:rFonts w:ascii="Calibri" w:hAnsi="Calibri" w:cs="Calibri"/>
                <w:color w:val="0D0D0D" w:themeColor="text1" w:themeTint="F2"/>
              </w:rPr>
              <w:t xml:space="preserve"> attendance was suggested. </w:t>
            </w:r>
          </w:p>
        </w:tc>
        <w:tc>
          <w:tcPr>
            <w:tcW w:w="2248" w:type="dxa"/>
            <w:vAlign w:val="center"/>
          </w:tcPr>
          <w:p w14:paraId="2996004C" w14:textId="285F4A3D" w:rsidR="00D0550B" w:rsidRPr="003F3753" w:rsidRDefault="009B18F5" w:rsidP="00D0550B">
            <w:pPr>
              <w:rPr>
                <w:rFonts w:ascii="Calibri" w:hAnsi="Calibri" w:cs="Calibri"/>
                <w:color w:val="0D0D0D" w:themeColor="text1" w:themeTint="F2"/>
              </w:rPr>
            </w:pPr>
            <w:r>
              <w:rPr>
                <w:rFonts w:ascii="Calibri" w:hAnsi="Calibri" w:cs="Calibri"/>
              </w:rPr>
              <w:t>Angela Morrison</w:t>
            </w:r>
          </w:p>
        </w:tc>
      </w:tr>
      <w:tr w:rsidR="2581821F" w14:paraId="3503862C" w14:textId="77777777" w:rsidTr="006A4E8C">
        <w:trPr>
          <w:trHeight w:val="360"/>
        </w:trPr>
        <w:tc>
          <w:tcPr>
            <w:tcW w:w="1340" w:type="dxa"/>
            <w:vAlign w:val="center"/>
          </w:tcPr>
          <w:p w14:paraId="4DD4EDAC" w14:textId="42F43BEC" w:rsidR="1D70A9BE" w:rsidRDefault="1D70A9BE" w:rsidP="2581821F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762" w:type="dxa"/>
            <w:vAlign w:val="center"/>
          </w:tcPr>
          <w:p w14:paraId="4E85C465" w14:textId="30308237" w:rsidR="1D70A9BE" w:rsidRDefault="1D70A9BE" w:rsidP="2581821F">
            <w:pPr>
              <w:rPr>
                <w:szCs w:val="24"/>
              </w:rPr>
            </w:pPr>
            <w:r w:rsidRPr="2581821F">
              <w:rPr>
                <w:szCs w:val="24"/>
              </w:rPr>
              <w:t>Discussion: Scope of Policy Workgroup Efforts and Recommendations</w:t>
            </w:r>
            <w:r w:rsidR="005A61DA">
              <w:rPr>
                <w:szCs w:val="24"/>
              </w:rPr>
              <w:t xml:space="preserve"> </w:t>
            </w:r>
          </w:p>
          <w:p w14:paraId="50004289" w14:textId="35055158" w:rsidR="00E8182F" w:rsidRDefault="00E8182F" w:rsidP="2581821F">
            <w:pPr>
              <w:rPr>
                <w:szCs w:val="24"/>
              </w:rPr>
            </w:pPr>
          </w:p>
          <w:p w14:paraId="2DA86E78" w14:textId="77777777" w:rsidR="005054E8" w:rsidRDefault="00E8182F" w:rsidP="2581821F">
            <w:pPr>
              <w:rPr>
                <w:szCs w:val="24"/>
              </w:rPr>
            </w:pPr>
            <w:r>
              <w:rPr>
                <w:szCs w:val="24"/>
              </w:rPr>
              <w:t xml:space="preserve">Gina Wells led the group in a discussion </w:t>
            </w:r>
            <w:r w:rsidR="00095900">
              <w:rPr>
                <w:szCs w:val="24"/>
              </w:rPr>
              <w:t xml:space="preserve">of what the group’s </w:t>
            </w:r>
            <w:proofErr w:type="spellStart"/>
            <w:r w:rsidR="00095900">
              <w:rPr>
                <w:szCs w:val="24"/>
              </w:rPr>
              <w:t>underststanding</w:t>
            </w:r>
            <w:proofErr w:type="spellEnd"/>
            <w:r w:rsidR="00095900">
              <w:rPr>
                <w:szCs w:val="24"/>
              </w:rPr>
              <w:t xml:space="preserve"> is of the level of recommendation that will come out of this group</w:t>
            </w:r>
            <w:r w:rsidR="005E5FF8">
              <w:rPr>
                <w:szCs w:val="24"/>
              </w:rPr>
              <w:t xml:space="preserve">, and if </w:t>
            </w:r>
            <w:r w:rsidR="00F05B05">
              <w:rPr>
                <w:szCs w:val="24"/>
              </w:rPr>
              <w:t>the workgroup wants</w:t>
            </w:r>
            <w:r w:rsidR="005E5FF8">
              <w:rPr>
                <w:szCs w:val="24"/>
              </w:rPr>
              <w:t xml:space="preserve"> to make recommendations or continue to explore within the work group</w:t>
            </w:r>
            <w:r w:rsidR="00095900">
              <w:rPr>
                <w:szCs w:val="24"/>
              </w:rPr>
              <w:t>.</w:t>
            </w:r>
            <w:r w:rsidR="00DD00F5">
              <w:rPr>
                <w:szCs w:val="24"/>
              </w:rPr>
              <w:t xml:space="preserve"> </w:t>
            </w:r>
            <w:r w:rsidR="007773AE">
              <w:rPr>
                <w:szCs w:val="24"/>
              </w:rPr>
              <w:t xml:space="preserve">The lack of data and </w:t>
            </w:r>
            <w:r w:rsidR="009C04D6">
              <w:rPr>
                <w:szCs w:val="24"/>
              </w:rPr>
              <w:t xml:space="preserve">the need for a </w:t>
            </w:r>
            <w:r w:rsidR="007773AE">
              <w:rPr>
                <w:szCs w:val="24"/>
              </w:rPr>
              <w:t>detailed process map</w:t>
            </w:r>
            <w:r w:rsidR="009C04D6">
              <w:rPr>
                <w:szCs w:val="24"/>
              </w:rPr>
              <w:t>.</w:t>
            </w:r>
            <w:r w:rsidR="007773AE">
              <w:rPr>
                <w:szCs w:val="24"/>
              </w:rPr>
              <w:t xml:space="preserve"> of how </w:t>
            </w:r>
            <w:r w:rsidR="000A0C51">
              <w:rPr>
                <w:szCs w:val="24"/>
              </w:rPr>
              <w:t xml:space="preserve">actions should flow. </w:t>
            </w:r>
            <w:r w:rsidR="00956F4E">
              <w:rPr>
                <w:szCs w:val="24"/>
              </w:rPr>
              <w:t xml:space="preserve">It was pointed out that </w:t>
            </w:r>
            <w:r w:rsidR="00BF035B">
              <w:rPr>
                <w:szCs w:val="24"/>
              </w:rPr>
              <w:t xml:space="preserve">the task force isn’t resourced to create a process map. </w:t>
            </w:r>
          </w:p>
          <w:p w14:paraId="4CBF5A5E" w14:textId="77777777" w:rsidR="005054E8" w:rsidRDefault="005054E8" w:rsidP="2581821F">
            <w:pPr>
              <w:rPr>
                <w:szCs w:val="24"/>
              </w:rPr>
            </w:pPr>
          </w:p>
          <w:p w14:paraId="280E7310" w14:textId="6889BB63" w:rsidR="00E8182F" w:rsidRDefault="00B04EAF" w:rsidP="2581821F">
            <w:pPr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="009344F2">
              <w:rPr>
                <w:szCs w:val="24"/>
              </w:rPr>
              <w:t>workgroup agreed</w:t>
            </w:r>
            <w:r>
              <w:rPr>
                <w:szCs w:val="24"/>
              </w:rPr>
              <w:t xml:space="preserve"> that </w:t>
            </w:r>
            <w:proofErr w:type="gramStart"/>
            <w:r>
              <w:rPr>
                <w:szCs w:val="24"/>
              </w:rPr>
              <w:t>in order to</w:t>
            </w:r>
            <w:proofErr w:type="gramEnd"/>
            <w:r>
              <w:rPr>
                <w:szCs w:val="24"/>
              </w:rPr>
              <w:t xml:space="preserve"> make meaningful recommendations they </w:t>
            </w:r>
            <w:r w:rsidR="00A748F0">
              <w:rPr>
                <w:szCs w:val="24"/>
              </w:rPr>
              <w:t>want to do analysis in some key topic areas</w:t>
            </w:r>
            <w:r w:rsidR="009344F2">
              <w:rPr>
                <w:szCs w:val="24"/>
              </w:rPr>
              <w:t>.</w:t>
            </w:r>
            <w:r w:rsidR="00454A0B">
              <w:rPr>
                <w:szCs w:val="24"/>
              </w:rPr>
              <w:t xml:space="preserve"> </w:t>
            </w:r>
            <w:proofErr w:type="gramStart"/>
            <w:r w:rsidR="0059418E">
              <w:rPr>
                <w:szCs w:val="24"/>
              </w:rPr>
              <w:t>In order for</w:t>
            </w:r>
            <w:proofErr w:type="gramEnd"/>
            <w:r w:rsidR="0059418E">
              <w:rPr>
                <w:szCs w:val="24"/>
              </w:rPr>
              <w:t xml:space="preserve"> the report to drive equity further – it must address specific areas. </w:t>
            </w:r>
            <w:r w:rsidR="00B311A1">
              <w:rPr>
                <w:szCs w:val="24"/>
              </w:rPr>
              <w:t>Lisa Jones will work with DCEO</w:t>
            </w:r>
            <w:r w:rsidR="0046584E">
              <w:rPr>
                <w:szCs w:val="24"/>
              </w:rPr>
              <w:t xml:space="preserve"> on an existing process map</w:t>
            </w:r>
            <w:r w:rsidR="00742E3B">
              <w:rPr>
                <w:szCs w:val="24"/>
              </w:rPr>
              <w:t xml:space="preserve">. </w:t>
            </w:r>
          </w:p>
          <w:p w14:paraId="6CDE2CDC" w14:textId="0308E3D9" w:rsidR="005E5FF8" w:rsidRDefault="005E5FF8" w:rsidP="2581821F">
            <w:pPr>
              <w:rPr>
                <w:szCs w:val="24"/>
              </w:rPr>
            </w:pPr>
          </w:p>
          <w:p w14:paraId="3DC7D3A0" w14:textId="618D1936" w:rsidR="00391A8A" w:rsidRDefault="00014BDE" w:rsidP="001C56F3">
            <w:pPr>
              <w:rPr>
                <w:szCs w:val="24"/>
              </w:rPr>
            </w:pPr>
            <w:r>
              <w:rPr>
                <w:szCs w:val="24"/>
              </w:rPr>
              <w:t xml:space="preserve">Gina </w:t>
            </w:r>
            <w:r w:rsidR="00E23891">
              <w:rPr>
                <w:szCs w:val="24"/>
              </w:rPr>
              <w:t>mentioned that</w:t>
            </w:r>
            <w:r>
              <w:rPr>
                <w:szCs w:val="24"/>
              </w:rPr>
              <w:t xml:space="preserve"> she and Kelly are building a bibliography</w:t>
            </w:r>
            <w:r w:rsidR="00E23891">
              <w:rPr>
                <w:szCs w:val="24"/>
              </w:rPr>
              <w:t xml:space="preserve"> and recommended that workgroup members read the </w:t>
            </w:r>
            <w:r>
              <w:rPr>
                <w:szCs w:val="24"/>
              </w:rPr>
              <w:t xml:space="preserve">LA County </w:t>
            </w:r>
            <w:r w:rsidR="00E23891">
              <w:rPr>
                <w:szCs w:val="24"/>
              </w:rPr>
              <w:t>W</w:t>
            </w:r>
            <w:r>
              <w:rPr>
                <w:szCs w:val="24"/>
              </w:rPr>
              <w:t xml:space="preserve">orkforce Development Board </w:t>
            </w:r>
            <w:r w:rsidR="00E23891">
              <w:rPr>
                <w:szCs w:val="24"/>
              </w:rPr>
              <w:t>L</w:t>
            </w:r>
            <w:r>
              <w:rPr>
                <w:szCs w:val="24"/>
              </w:rPr>
              <w:t xml:space="preserve">istening </w:t>
            </w:r>
            <w:r w:rsidR="00E23891">
              <w:rPr>
                <w:szCs w:val="24"/>
              </w:rPr>
              <w:t>S</w:t>
            </w:r>
            <w:r>
              <w:rPr>
                <w:szCs w:val="24"/>
              </w:rPr>
              <w:t>ession</w:t>
            </w:r>
            <w:r w:rsidR="00E23891">
              <w:rPr>
                <w:szCs w:val="24"/>
              </w:rPr>
              <w:t xml:space="preserve"> for some perspective.</w:t>
            </w:r>
          </w:p>
        </w:tc>
        <w:tc>
          <w:tcPr>
            <w:tcW w:w="2248" w:type="dxa"/>
            <w:vAlign w:val="center"/>
          </w:tcPr>
          <w:p w14:paraId="4770B051" w14:textId="7D4541F1" w:rsidR="1D70A9BE" w:rsidRDefault="1D70A9BE" w:rsidP="2581821F">
            <w:pPr>
              <w:rPr>
                <w:rFonts w:ascii="Calibri" w:hAnsi="Calibri" w:cs="Calibri"/>
                <w:szCs w:val="24"/>
              </w:rPr>
            </w:pPr>
            <w:r w:rsidRPr="2581821F">
              <w:rPr>
                <w:rFonts w:ascii="Calibri" w:hAnsi="Calibri" w:cs="Calibri"/>
                <w:szCs w:val="24"/>
              </w:rPr>
              <w:t>Gina Wells</w:t>
            </w:r>
          </w:p>
        </w:tc>
      </w:tr>
      <w:tr w:rsidR="000A3164" w:rsidRPr="008D2D73" w14:paraId="0A0A2C51" w14:textId="77777777" w:rsidTr="006A4E8C">
        <w:trPr>
          <w:trHeight w:val="360"/>
        </w:trPr>
        <w:tc>
          <w:tcPr>
            <w:tcW w:w="1340" w:type="dxa"/>
            <w:vAlign w:val="center"/>
          </w:tcPr>
          <w:p w14:paraId="3264039D" w14:textId="2EABAAD8" w:rsidR="000A3164" w:rsidRDefault="000A3164" w:rsidP="00D0550B">
            <w:pPr>
              <w:rPr>
                <w:rFonts w:ascii="Calibri" w:hAnsi="Calibri" w:cs="Calibri"/>
              </w:rPr>
            </w:pPr>
          </w:p>
        </w:tc>
        <w:tc>
          <w:tcPr>
            <w:tcW w:w="5762" w:type="dxa"/>
            <w:vAlign w:val="center"/>
          </w:tcPr>
          <w:p w14:paraId="6B3F1C52" w14:textId="77777777" w:rsidR="000A3164" w:rsidRDefault="219FF794" w:rsidP="00D0550B">
            <w:r>
              <w:t xml:space="preserve">Update on </w:t>
            </w:r>
            <w:r w:rsidR="1EFB5D6E">
              <w:t>Analyzing Policy with an Equity Lens</w:t>
            </w:r>
          </w:p>
          <w:p w14:paraId="5FA5FA2A" w14:textId="3B2D71E2" w:rsidR="00066882" w:rsidRDefault="00066882" w:rsidP="00D0550B"/>
          <w:p w14:paraId="41EB7CF8" w14:textId="743CEFB7" w:rsidR="00066882" w:rsidRPr="002744C4" w:rsidRDefault="009D77BC" w:rsidP="008D3896">
            <w:r>
              <w:t xml:space="preserve">Gina provided an update on analyzing policy with an equity lens. The workgroup members received a copy of the toolkit prototype prior to the meeting. DCEO will pilot the toolkit while </w:t>
            </w:r>
            <w:r w:rsidR="00E97B42">
              <w:t xml:space="preserve">reviewing ETPL policy and conduct facilitate work session. Gina </w:t>
            </w:r>
            <w:r w:rsidR="008D3896">
              <w:t xml:space="preserve">commented that this is a great time to pilot the tool as it will have maximum impact. She </w:t>
            </w:r>
            <w:r w:rsidR="00E97B42">
              <w:t xml:space="preserve">will give another status </w:t>
            </w:r>
            <w:r w:rsidR="008D3896">
              <w:t xml:space="preserve">update </w:t>
            </w:r>
            <w:r w:rsidR="00E97B42">
              <w:t xml:space="preserve">at the August meeting. </w:t>
            </w:r>
          </w:p>
        </w:tc>
        <w:tc>
          <w:tcPr>
            <w:tcW w:w="2248" w:type="dxa"/>
            <w:vAlign w:val="center"/>
          </w:tcPr>
          <w:p w14:paraId="02261542" w14:textId="71496EEB" w:rsidR="000A3164" w:rsidRDefault="1EFB5D6E" w:rsidP="00D0550B">
            <w:pPr>
              <w:rPr>
                <w:rFonts w:ascii="Calibri" w:hAnsi="Calibri" w:cs="Calibri"/>
              </w:rPr>
            </w:pPr>
            <w:r w:rsidRPr="7B817616">
              <w:rPr>
                <w:rFonts w:ascii="Calibri" w:hAnsi="Calibri" w:cs="Calibri"/>
              </w:rPr>
              <w:t>Gina Wells</w:t>
            </w:r>
            <w:r w:rsidR="00C5381E" w:rsidRPr="7B817616">
              <w:rPr>
                <w:rFonts w:ascii="Calibri" w:hAnsi="Calibri" w:cs="Calibri"/>
              </w:rPr>
              <w:t xml:space="preserve"> </w:t>
            </w:r>
          </w:p>
        </w:tc>
      </w:tr>
      <w:tr w:rsidR="00D0550B" w:rsidRPr="008D2D73" w14:paraId="15452BC2" w14:textId="77777777" w:rsidTr="006A4E8C">
        <w:trPr>
          <w:trHeight w:val="360"/>
        </w:trPr>
        <w:tc>
          <w:tcPr>
            <w:tcW w:w="1340" w:type="dxa"/>
            <w:vAlign w:val="center"/>
          </w:tcPr>
          <w:p w14:paraId="6D6A7CDB" w14:textId="0AC5FFB5" w:rsidR="00D0550B" w:rsidRPr="003F3753" w:rsidRDefault="00D0550B" w:rsidP="00D0550B">
            <w:pPr>
              <w:rPr>
                <w:rFonts w:ascii="Calibri" w:hAnsi="Calibri" w:cs="Calibri"/>
                <w:color w:val="0D0D0D" w:themeColor="text1" w:themeTint="F2"/>
              </w:rPr>
            </w:pPr>
          </w:p>
        </w:tc>
        <w:tc>
          <w:tcPr>
            <w:tcW w:w="5762" w:type="dxa"/>
            <w:vAlign w:val="center"/>
          </w:tcPr>
          <w:p w14:paraId="71163AB5" w14:textId="77777777" w:rsidR="00501927" w:rsidRDefault="4801BF0E" w:rsidP="7B817616">
            <w:pPr>
              <w:spacing w:before="120" w:after="180"/>
            </w:pPr>
            <w:r>
              <w:t xml:space="preserve">Status of </w:t>
            </w:r>
            <w:r w:rsidR="000460C0">
              <w:t>Equity Impacts of Current Eligible Training Provider Lists</w:t>
            </w:r>
          </w:p>
          <w:p w14:paraId="032D8149" w14:textId="29891C44" w:rsidR="00F26FEF" w:rsidRDefault="00130F86" w:rsidP="7B817616">
            <w:pPr>
              <w:spacing w:before="120" w:after="180"/>
            </w:pPr>
            <w:r>
              <w:t xml:space="preserve">Brian Richard </w:t>
            </w:r>
            <w:r w:rsidR="008C135E">
              <w:t xml:space="preserve">gave an update on the Equity Impact of Current </w:t>
            </w:r>
            <w:r w:rsidR="00214144">
              <w:t>ETPL</w:t>
            </w:r>
            <w:r w:rsidR="00E11A38">
              <w:t xml:space="preserve">, reviewing the provider requirements and new criteria for the demand occupations training list (that was developed by an IWIB group.) </w:t>
            </w:r>
            <w:r w:rsidR="00BB30AD">
              <w:t xml:space="preserve">He asked the group for ideas for possible evaluation/research questions. </w:t>
            </w:r>
            <w:r w:rsidR="00214144">
              <w:t xml:space="preserve"> </w:t>
            </w:r>
          </w:p>
          <w:p w14:paraId="51B247CD" w14:textId="6B8B95A1" w:rsidR="006A4E8C" w:rsidRDefault="00767B5B" w:rsidP="7B817616">
            <w:pPr>
              <w:spacing w:before="120" w:after="180"/>
            </w:pPr>
            <w:r>
              <w:t xml:space="preserve">The workgroup </w:t>
            </w:r>
            <w:r w:rsidR="00F26FEF">
              <w:t>suggested</w:t>
            </w:r>
            <w:r>
              <w:t xml:space="preserve"> two different ideas 1)</w:t>
            </w:r>
            <w:r w:rsidR="00F26FEF">
              <w:t xml:space="preserve"> </w:t>
            </w:r>
            <w:r>
              <w:t xml:space="preserve">getting included on the provider list </w:t>
            </w:r>
            <w:r w:rsidR="00E92239">
              <w:t xml:space="preserve">to offer services 2) reviewing </w:t>
            </w:r>
            <w:r w:rsidR="00E92239">
              <w:lastRenderedPageBreak/>
              <w:t xml:space="preserve">participant outcome to assess whether they are equitable. </w:t>
            </w:r>
            <w:r w:rsidR="00E5155A">
              <w:t xml:space="preserve"> </w:t>
            </w:r>
          </w:p>
          <w:p w14:paraId="2944D9B7" w14:textId="092880BA" w:rsidR="00F14913" w:rsidRPr="00BF4794" w:rsidRDefault="009064E2" w:rsidP="7B817616">
            <w:pPr>
              <w:spacing w:before="120" w:after="180"/>
            </w:pPr>
            <w:r>
              <w:t>Gina asked about for proposals for research questions</w:t>
            </w:r>
            <w:r w:rsidR="00A3375E">
              <w:t xml:space="preserve"> in additional to training provider outcomes and geography. </w:t>
            </w:r>
            <w:r w:rsidR="00AF0A1C">
              <w:t>Equitable outcomes for occupations and livable wages</w:t>
            </w:r>
            <w:r w:rsidR="00947897">
              <w:t xml:space="preserve">, how many on the ETPL haven’t taken advantage of WIOA funds were suggested. Gina invited the group to email her </w:t>
            </w:r>
            <w:r w:rsidR="001B50CB">
              <w:t xml:space="preserve">or Kelly with </w:t>
            </w:r>
            <w:r w:rsidR="00947897">
              <w:t xml:space="preserve">any additional suggestions. </w:t>
            </w:r>
            <w:r>
              <w:t xml:space="preserve"> </w:t>
            </w:r>
            <w:r w:rsidR="00F14913">
              <w:t xml:space="preserve"> </w:t>
            </w:r>
          </w:p>
        </w:tc>
        <w:tc>
          <w:tcPr>
            <w:tcW w:w="2248" w:type="dxa"/>
            <w:vAlign w:val="center"/>
          </w:tcPr>
          <w:p w14:paraId="51611A92" w14:textId="2AECC611" w:rsidR="00501927" w:rsidRPr="002744C4" w:rsidRDefault="006A4E8C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Brian Richard</w:t>
            </w:r>
          </w:p>
        </w:tc>
      </w:tr>
      <w:tr w:rsidR="0088185D" w:rsidRPr="008D2D73" w14:paraId="7B93726D" w14:textId="77777777" w:rsidTr="006A4E8C">
        <w:trPr>
          <w:trHeight w:val="360"/>
        </w:trPr>
        <w:tc>
          <w:tcPr>
            <w:tcW w:w="1340" w:type="dxa"/>
            <w:vAlign w:val="center"/>
          </w:tcPr>
          <w:p w14:paraId="094C7A55" w14:textId="65045FB1" w:rsidR="0088185D" w:rsidRDefault="0088185D" w:rsidP="00D0550B">
            <w:pPr>
              <w:rPr>
                <w:rFonts w:ascii="Calibri" w:hAnsi="Calibri" w:cs="Calibri"/>
              </w:rPr>
            </w:pPr>
          </w:p>
        </w:tc>
        <w:tc>
          <w:tcPr>
            <w:tcW w:w="5762" w:type="dxa"/>
            <w:vAlign w:val="center"/>
          </w:tcPr>
          <w:p w14:paraId="0E99D37D" w14:textId="653A553D" w:rsidR="0088185D" w:rsidRDefault="6A97BD6E" w:rsidP="7B817616">
            <w:pPr>
              <w:rPr>
                <w:rFonts w:ascii="Calibri" w:hAnsi="Calibri" w:cs="Calibri"/>
              </w:rPr>
            </w:pPr>
            <w:r w:rsidRPr="2581821F">
              <w:rPr>
                <w:rFonts w:ascii="Calibri" w:hAnsi="Calibri" w:cs="Calibri"/>
              </w:rPr>
              <w:t>Update on Status of Digitally Disconnected Individuals Recommendation</w:t>
            </w:r>
          </w:p>
          <w:p w14:paraId="09E4F542" w14:textId="77777777" w:rsidR="00080C38" w:rsidRDefault="00080C38" w:rsidP="7B817616">
            <w:pPr>
              <w:rPr>
                <w:rFonts w:ascii="Calibri" w:hAnsi="Calibri" w:cs="Calibri"/>
              </w:rPr>
            </w:pPr>
          </w:p>
          <w:p w14:paraId="5B92B991" w14:textId="7F147E06" w:rsidR="00F17B9C" w:rsidRDefault="00080C38" w:rsidP="7B8176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Sergio informed the group that </w:t>
            </w:r>
            <w:r w:rsidR="002723EF">
              <w:rPr>
                <w:rFonts w:ascii="Calibri" w:hAnsi="Calibri" w:cs="Calibri"/>
              </w:rPr>
              <w:t xml:space="preserve">Digitally </w:t>
            </w:r>
            <w:r w:rsidR="005B5B60">
              <w:rPr>
                <w:rFonts w:ascii="Calibri" w:hAnsi="Calibri" w:cs="Calibri"/>
              </w:rPr>
              <w:t>D</w:t>
            </w:r>
            <w:r w:rsidR="002723EF">
              <w:rPr>
                <w:rFonts w:ascii="Calibri" w:hAnsi="Calibri" w:cs="Calibri"/>
              </w:rPr>
              <w:t xml:space="preserve">isconnected Individuals hasn’t been added to the target populations yet, but the facilitators have the information and will be creating a document for review. </w:t>
            </w:r>
          </w:p>
          <w:p w14:paraId="55FDBD7C" w14:textId="2C7B3B2C" w:rsidR="00BE7B7B" w:rsidRPr="00114141" w:rsidRDefault="00BE7B7B" w:rsidP="7B817616"/>
        </w:tc>
        <w:tc>
          <w:tcPr>
            <w:tcW w:w="2248" w:type="dxa"/>
            <w:vAlign w:val="center"/>
          </w:tcPr>
          <w:p w14:paraId="025B1724" w14:textId="2065C219" w:rsidR="0088185D" w:rsidRDefault="004766F6" w:rsidP="00D055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Sergio Mendoza</w:t>
            </w:r>
          </w:p>
        </w:tc>
      </w:tr>
      <w:tr w:rsidR="0618BDFD" w14:paraId="618920C3" w14:textId="77777777" w:rsidTr="006A4E8C">
        <w:trPr>
          <w:trHeight w:val="360"/>
        </w:trPr>
        <w:tc>
          <w:tcPr>
            <w:tcW w:w="1340" w:type="dxa"/>
            <w:vAlign w:val="center"/>
          </w:tcPr>
          <w:p w14:paraId="58A8D320" w14:textId="01F72AD7" w:rsidR="6380ADBE" w:rsidRDefault="6380ADBE" w:rsidP="0618BDF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5762" w:type="dxa"/>
            <w:vAlign w:val="center"/>
          </w:tcPr>
          <w:p w14:paraId="4058A56F" w14:textId="6880E8D2" w:rsidR="67DC500D" w:rsidRDefault="67DC500D" w:rsidP="0618BDFD">
            <w:pPr>
              <w:rPr>
                <w:rFonts w:ascii="Calibri" w:hAnsi="Calibri" w:cs="Calibri"/>
                <w:szCs w:val="24"/>
              </w:rPr>
            </w:pPr>
            <w:r w:rsidRPr="0618BDFD">
              <w:rPr>
                <w:rFonts w:ascii="Calibri" w:hAnsi="Calibri" w:cs="Calibri"/>
                <w:szCs w:val="24"/>
              </w:rPr>
              <w:t>Public Comment</w:t>
            </w:r>
          </w:p>
          <w:p w14:paraId="3470A585" w14:textId="7E718D5D" w:rsidR="001F47B1" w:rsidRDefault="00054546" w:rsidP="0618BDF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Kelly invited anyone from the public </w:t>
            </w:r>
            <w:r w:rsidR="006201A5">
              <w:rPr>
                <w:rFonts w:ascii="Calibri" w:hAnsi="Calibri" w:cs="Calibri"/>
                <w:szCs w:val="24"/>
              </w:rPr>
              <w:t>who was in attendance to make comments. There were none.</w:t>
            </w:r>
          </w:p>
          <w:p w14:paraId="240E9210" w14:textId="3447C4E0" w:rsidR="001F47B1" w:rsidRDefault="001F47B1" w:rsidP="0618BDF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1F7021DA" w14:textId="700AC6FE" w:rsidR="5D9E497C" w:rsidRDefault="001F47B1" w:rsidP="0618BD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Kelly </w:t>
            </w:r>
            <w:proofErr w:type="spellStart"/>
            <w:r>
              <w:rPr>
                <w:rFonts w:ascii="Calibri" w:hAnsi="Calibri" w:cs="Calibri"/>
              </w:rPr>
              <w:t>Burrello</w:t>
            </w:r>
            <w:proofErr w:type="spellEnd"/>
          </w:p>
        </w:tc>
      </w:tr>
      <w:tr w:rsidR="1305D5A2" w14:paraId="71733850" w14:textId="77777777" w:rsidTr="006A4E8C">
        <w:trPr>
          <w:trHeight w:val="360"/>
        </w:trPr>
        <w:tc>
          <w:tcPr>
            <w:tcW w:w="1340" w:type="dxa"/>
            <w:vAlign w:val="center"/>
          </w:tcPr>
          <w:p w14:paraId="44D13007" w14:textId="77777777" w:rsidR="1305D5A2" w:rsidRDefault="1305D5A2" w:rsidP="0618BDFD">
            <w:pPr>
              <w:rPr>
                <w:rFonts w:ascii="Calibri" w:hAnsi="Calibri" w:cs="Calibri"/>
              </w:rPr>
            </w:pPr>
          </w:p>
          <w:p w14:paraId="4A4804C3" w14:textId="77777777" w:rsidR="008E5009" w:rsidRDefault="008E5009" w:rsidP="0618BDFD">
            <w:pPr>
              <w:rPr>
                <w:rFonts w:ascii="Calibri" w:hAnsi="Calibri" w:cs="Calibri"/>
              </w:rPr>
            </w:pPr>
          </w:p>
          <w:p w14:paraId="3169B515" w14:textId="77777777" w:rsidR="008E5009" w:rsidRDefault="008E5009" w:rsidP="0618BDFD">
            <w:pPr>
              <w:rPr>
                <w:rFonts w:ascii="Calibri" w:hAnsi="Calibri" w:cs="Calibri"/>
              </w:rPr>
            </w:pPr>
          </w:p>
          <w:p w14:paraId="3057798E" w14:textId="77777777" w:rsidR="008E5009" w:rsidRDefault="008E5009" w:rsidP="0618BDFD">
            <w:pPr>
              <w:rPr>
                <w:rFonts w:ascii="Calibri" w:hAnsi="Calibri" w:cs="Calibri"/>
              </w:rPr>
            </w:pPr>
          </w:p>
          <w:p w14:paraId="52C8FAAE" w14:textId="77777777" w:rsidR="008E5009" w:rsidRDefault="008E5009" w:rsidP="0618BDFD">
            <w:pPr>
              <w:rPr>
                <w:rFonts w:ascii="Calibri" w:hAnsi="Calibri" w:cs="Calibri"/>
              </w:rPr>
            </w:pPr>
          </w:p>
          <w:p w14:paraId="27C76FFD" w14:textId="77777777" w:rsidR="008E5009" w:rsidRDefault="008E5009" w:rsidP="0618BDFD">
            <w:pPr>
              <w:rPr>
                <w:rFonts w:ascii="Calibri" w:hAnsi="Calibri" w:cs="Calibri"/>
              </w:rPr>
            </w:pPr>
          </w:p>
          <w:p w14:paraId="4C77EA8F" w14:textId="77777777" w:rsidR="008E5009" w:rsidRDefault="008E5009" w:rsidP="0618BDFD">
            <w:pPr>
              <w:rPr>
                <w:rFonts w:ascii="Calibri" w:hAnsi="Calibri" w:cs="Calibri"/>
              </w:rPr>
            </w:pPr>
          </w:p>
          <w:p w14:paraId="33CFAA8A" w14:textId="77777777" w:rsidR="008E5009" w:rsidRDefault="008E5009" w:rsidP="0618BDFD">
            <w:pPr>
              <w:rPr>
                <w:rFonts w:ascii="Calibri" w:hAnsi="Calibri" w:cs="Calibri"/>
              </w:rPr>
            </w:pPr>
          </w:p>
          <w:p w14:paraId="44754943" w14:textId="1FCCD711" w:rsidR="008E5009" w:rsidRDefault="008E5009" w:rsidP="0618BD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 am</w:t>
            </w:r>
          </w:p>
        </w:tc>
        <w:tc>
          <w:tcPr>
            <w:tcW w:w="5762" w:type="dxa"/>
            <w:vAlign w:val="center"/>
          </w:tcPr>
          <w:p w14:paraId="3240CC21" w14:textId="679B11FC" w:rsidR="03AC0227" w:rsidRDefault="3CF6031C" w:rsidP="0618BDFD">
            <w:pPr>
              <w:rPr>
                <w:rFonts w:ascii="Calibri" w:hAnsi="Calibri" w:cs="Calibri"/>
              </w:rPr>
            </w:pPr>
            <w:r w:rsidRPr="0618BDFD">
              <w:rPr>
                <w:rFonts w:ascii="Calibri" w:hAnsi="Calibri" w:cs="Calibri"/>
              </w:rPr>
              <w:t>Action Items</w:t>
            </w:r>
            <w:r w:rsidR="6FF2DEEF" w:rsidRPr="0618BDFD">
              <w:rPr>
                <w:rFonts w:ascii="Calibri" w:hAnsi="Calibri" w:cs="Calibri"/>
              </w:rPr>
              <w:t xml:space="preserve">, </w:t>
            </w:r>
            <w:r w:rsidRPr="0618BDFD">
              <w:rPr>
                <w:rFonts w:ascii="Calibri" w:hAnsi="Calibri" w:cs="Calibri"/>
              </w:rPr>
              <w:t>Next Steps</w:t>
            </w:r>
            <w:r w:rsidR="765B0245" w:rsidRPr="0618BDFD">
              <w:rPr>
                <w:rFonts w:ascii="Calibri" w:hAnsi="Calibri" w:cs="Calibri"/>
              </w:rPr>
              <w:t>, and Adjournment</w:t>
            </w:r>
          </w:p>
          <w:p w14:paraId="430DE3A3" w14:textId="06E2BE0F" w:rsidR="008B252A" w:rsidRDefault="008B252A" w:rsidP="0618BDFD">
            <w:pPr>
              <w:rPr>
                <w:rFonts w:ascii="Calibri" w:hAnsi="Calibri" w:cs="Calibri"/>
              </w:rPr>
            </w:pPr>
          </w:p>
          <w:p w14:paraId="43A1F0C2" w14:textId="74394A4B" w:rsidR="008B252A" w:rsidRPr="006201A5" w:rsidRDefault="008B252A" w:rsidP="006201A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6201A5">
              <w:rPr>
                <w:rFonts w:ascii="Calibri" w:hAnsi="Calibri" w:cs="Calibri"/>
              </w:rPr>
              <w:t>Auditing membership of workgroup as a taskforce – investigate expectations</w:t>
            </w:r>
          </w:p>
          <w:p w14:paraId="54E40EE3" w14:textId="2D87724F" w:rsidR="008B252A" w:rsidRPr="006201A5" w:rsidRDefault="004407B3" w:rsidP="006201A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Pull what </w:t>
            </w:r>
            <w:r w:rsidR="008B252A" w:rsidRPr="006201A5">
              <w:rPr>
                <w:rFonts w:ascii="Calibri" w:hAnsi="Calibri" w:cs="Calibri"/>
              </w:rPr>
              <w:t xml:space="preserve">DCEO </w:t>
            </w:r>
            <w:r>
              <w:rPr>
                <w:rFonts w:ascii="Calibri" w:hAnsi="Calibri" w:cs="Calibri"/>
              </w:rPr>
              <w:t>has</w:t>
            </w:r>
            <w:r w:rsidR="008B252A" w:rsidRPr="006201A5">
              <w:rPr>
                <w:rFonts w:ascii="Calibri" w:hAnsi="Calibri" w:cs="Calibri"/>
              </w:rPr>
              <w:t xml:space="preserve"> in terms of a process map for individuals accessing services </w:t>
            </w:r>
            <w:r>
              <w:rPr>
                <w:rFonts w:ascii="Calibri" w:hAnsi="Calibri" w:cs="Calibri"/>
              </w:rPr>
              <w:t>at AJCs</w:t>
            </w:r>
            <w:r w:rsidR="008B252A" w:rsidRPr="006201A5">
              <w:rPr>
                <w:rFonts w:ascii="Calibri" w:hAnsi="Calibri" w:cs="Calibri"/>
              </w:rPr>
              <w:t xml:space="preserve"> </w:t>
            </w:r>
            <w:r w:rsidR="00282D4C">
              <w:rPr>
                <w:rFonts w:ascii="Calibri" w:hAnsi="Calibri" w:cs="Calibri"/>
              </w:rPr>
              <w:t>(Lisa Jones)</w:t>
            </w:r>
            <w:r w:rsidR="0001005F">
              <w:rPr>
                <w:rFonts w:ascii="Calibri" w:hAnsi="Calibri" w:cs="Calibri"/>
              </w:rPr>
              <w:t xml:space="preserve"> </w:t>
            </w:r>
          </w:p>
          <w:p w14:paraId="46B08350" w14:textId="23D279F1" w:rsidR="001F47B1" w:rsidRPr="006201A5" w:rsidRDefault="008B252A" w:rsidP="006201A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6201A5">
              <w:rPr>
                <w:rFonts w:ascii="Calibri" w:hAnsi="Calibri" w:cs="Calibri"/>
              </w:rPr>
              <w:t xml:space="preserve">Identify the importance of statewide policy for expectations </w:t>
            </w:r>
          </w:p>
          <w:p w14:paraId="31E54C55" w14:textId="0D03639B" w:rsidR="001F47B1" w:rsidRPr="006201A5" w:rsidRDefault="004407B3" w:rsidP="006201A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EPTL analysis</w:t>
            </w:r>
          </w:p>
          <w:p w14:paraId="07E12B84" w14:textId="5610F51E" w:rsidR="001F47B1" w:rsidRPr="006201A5" w:rsidRDefault="001F47B1" w:rsidP="006201A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6201A5">
              <w:rPr>
                <w:rFonts w:ascii="Calibri" w:hAnsi="Calibri" w:cs="Calibri"/>
              </w:rPr>
              <w:t xml:space="preserve">Look at training providers who do/do not access training funds </w:t>
            </w:r>
          </w:p>
          <w:p w14:paraId="773013B6" w14:textId="63614784" w:rsidR="001F47B1" w:rsidRDefault="001F47B1" w:rsidP="0618BDFD">
            <w:pPr>
              <w:rPr>
                <w:rFonts w:ascii="Calibri" w:hAnsi="Calibri" w:cs="Calibri"/>
              </w:rPr>
            </w:pPr>
          </w:p>
          <w:p w14:paraId="1B5F4F59" w14:textId="151E782D" w:rsidR="008E5009" w:rsidRDefault="007C7BB6" w:rsidP="008E5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Sergio </w:t>
            </w:r>
            <w:r w:rsidR="008E5009">
              <w:rPr>
                <w:rFonts w:ascii="Calibri" w:hAnsi="Calibri" w:cs="Calibri"/>
              </w:rPr>
              <w:t xml:space="preserve">called for a motion to adjourn the meeting. </w:t>
            </w:r>
            <w:r w:rsidR="008E5009" w:rsidRPr="008E5009">
              <w:rPr>
                <w:rFonts w:ascii="Calibri" w:hAnsi="Calibri" w:cs="Calibri"/>
              </w:rPr>
              <w:t>Jason Keller</w:t>
            </w:r>
            <w:r w:rsidR="008E5009">
              <w:rPr>
                <w:rFonts w:ascii="Calibri" w:hAnsi="Calibri" w:cs="Calibri"/>
              </w:rPr>
              <w:t xml:space="preserve"> moved that the meeting adjourn. Maggie </w:t>
            </w:r>
            <w:r w:rsidR="00197607" w:rsidRPr="00197607">
              <w:rPr>
                <w:rFonts w:ascii="Calibri" w:hAnsi="Calibri" w:cs="Calibri"/>
              </w:rPr>
              <w:t>Rivera</w:t>
            </w:r>
            <w:r w:rsidR="00197607">
              <w:rPr>
                <w:rFonts w:ascii="Calibri" w:hAnsi="Calibri" w:cs="Calibri"/>
              </w:rPr>
              <w:t xml:space="preserve"> </w:t>
            </w:r>
            <w:r w:rsidR="008E5009">
              <w:rPr>
                <w:rFonts w:ascii="Calibri" w:hAnsi="Calibri" w:cs="Calibri"/>
              </w:rPr>
              <w:t xml:space="preserve">seconded the motion. The meeting adjourned. </w:t>
            </w:r>
          </w:p>
          <w:p w14:paraId="2CDEFF5C" w14:textId="77777777" w:rsidR="008E5009" w:rsidRDefault="008E5009" w:rsidP="008E5009">
            <w:pPr>
              <w:rPr>
                <w:rFonts w:ascii="Calibri" w:hAnsi="Calibri" w:cs="Calibri"/>
              </w:rPr>
            </w:pPr>
          </w:p>
          <w:p w14:paraId="7C88D599" w14:textId="3004D428" w:rsidR="03AC0227" w:rsidRDefault="008E5009" w:rsidP="008E50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next m</w:t>
            </w:r>
            <w:r w:rsidR="03AC0227" w:rsidRPr="2581821F">
              <w:rPr>
                <w:rFonts w:ascii="Calibri" w:hAnsi="Calibri" w:cs="Calibri"/>
              </w:rPr>
              <w:t xml:space="preserve">eeting is </w:t>
            </w:r>
            <w:r w:rsidR="63F3861A" w:rsidRPr="2581821F">
              <w:rPr>
                <w:rFonts w:ascii="Calibri" w:hAnsi="Calibri" w:cs="Calibri"/>
              </w:rPr>
              <w:t>August 4</w:t>
            </w:r>
            <w:r w:rsidR="03AC0227" w:rsidRPr="2581821F">
              <w:rPr>
                <w:rFonts w:ascii="Calibri" w:hAnsi="Calibri" w:cs="Calibri"/>
              </w:rPr>
              <w:t>, 2021</w:t>
            </w:r>
          </w:p>
        </w:tc>
        <w:tc>
          <w:tcPr>
            <w:tcW w:w="2248" w:type="dxa"/>
            <w:vAlign w:val="center"/>
          </w:tcPr>
          <w:p w14:paraId="40AFA3DF" w14:textId="20F049C4" w:rsidR="03AC0227" w:rsidRDefault="001F47B1" w:rsidP="7B817616">
            <w:pPr>
              <w:rPr>
                <w:rFonts w:ascii="Calibri" w:hAnsi="Calibri" w:cs="Calibri"/>
              </w:rPr>
            </w:pPr>
            <w:r w:rsidRPr="7B817616">
              <w:rPr>
                <w:rFonts w:ascii="Calibri" w:hAnsi="Calibri" w:cs="Calibri"/>
              </w:rPr>
              <w:t>Gina Wells</w:t>
            </w:r>
          </w:p>
        </w:tc>
      </w:tr>
    </w:tbl>
    <w:p w14:paraId="20BFB52E" w14:textId="100D21F8" w:rsidR="00F20DD4" w:rsidRDefault="00F20DD4" w:rsidP="00D0550B">
      <w:pPr>
        <w:rPr>
          <w:rFonts w:ascii="Calibri" w:hAnsi="Calibri" w:cs="Calibri"/>
        </w:rPr>
      </w:pPr>
    </w:p>
    <w:p w14:paraId="62DCE189" w14:textId="4EC538AF" w:rsidR="00F1401A" w:rsidRDefault="00F1401A" w:rsidP="00D0550B">
      <w:pPr>
        <w:rPr>
          <w:rFonts w:ascii="Calibri" w:hAnsi="Calibri" w:cs="Calibri"/>
        </w:rPr>
      </w:pPr>
    </w:p>
    <w:p w14:paraId="7F1C6B56" w14:textId="6CAA7ACB" w:rsidR="00F1401A" w:rsidRPr="00F53672" w:rsidRDefault="00F1401A" w:rsidP="1305D5A2">
      <w:pPr>
        <w:rPr>
          <w:rFonts w:ascii="Calibri" w:hAnsi="Calibri" w:cs="Calibri"/>
          <w:szCs w:val="24"/>
        </w:rPr>
      </w:pPr>
    </w:p>
    <w:p w14:paraId="6641BB48" w14:textId="3663FFFD" w:rsidR="00F1401A" w:rsidRPr="00F53672" w:rsidRDefault="00F1401A" w:rsidP="00D0550B">
      <w:pPr>
        <w:rPr>
          <w:rFonts w:ascii="Calibri" w:hAnsi="Calibri" w:cs="Calibri"/>
          <w:b/>
          <w:bCs/>
          <w:sz w:val="32"/>
          <w:szCs w:val="22"/>
          <w:u w:val="single"/>
        </w:rPr>
      </w:pPr>
      <w:r w:rsidRPr="00CE7852">
        <w:rPr>
          <w:rFonts w:ascii="Calibri" w:hAnsi="Calibri" w:cs="Calibri"/>
          <w:b/>
          <w:bCs/>
          <w:sz w:val="32"/>
          <w:szCs w:val="22"/>
          <w:u w:val="single"/>
        </w:rPr>
        <w:lastRenderedPageBreak/>
        <w:t>Zoom Instructions</w:t>
      </w:r>
    </w:p>
    <w:p w14:paraId="1E5900D8" w14:textId="77777777" w:rsidR="00F1401A" w:rsidRPr="00F1401A" w:rsidRDefault="00F1401A" w:rsidP="00F140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sz w:val="28"/>
          <w:szCs w:val="28"/>
          <w:lang w:eastAsia="en-US"/>
        </w:rPr>
      </w:pPr>
      <w:r w:rsidRPr="00F1401A">
        <w:rPr>
          <w:rFonts w:ascii="Calibri" w:eastAsia="Times New Roman" w:hAnsi="Calibri" w:cs="Times New Roman"/>
          <w:color w:val="201F1E"/>
          <w:sz w:val="28"/>
          <w:szCs w:val="28"/>
          <w:lang w:eastAsia="en-US"/>
        </w:rPr>
        <w:t> </w:t>
      </w:r>
    </w:p>
    <w:p w14:paraId="6154A6CC" w14:textId="77777777" w:rsidR="00F1401A" w:rsidRPr="00F1401A" w:rsidRDefault="00F1401A" w:rsidP="00F1401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sz w:val="28"/>
          <w:szCs w:val="28"/>
          <w:lang w:eastAsia="en-US"/>
        </w:rPr>
      </w:pPr>
      <w:r w:rsidRPr="21045A66">
        <w:rPr>
          <w:rFonts w:ascii="Calibri" w:eastAsia="Times New Roman" w:hAnsi="Calibri" w:cs="Times New Roman"/>
          <w:color w:val="201F1E"/>
          <w:sz w:val="28"/>
          <w:szCs w:val="28"/>
          <w:lang w:eastAsia="en-US"/>
        </w:rPr>
        <w:t> </w:t>
      </w:r>
    </w:p>
    <w:p w14:paraId="7F93C583" w14:textId="6C8D3FA1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Topic: IL Equity Taskforce Policy Workgroup Meeting</w:t>
      </w:r>
    </w:p>
    <w:p w14:paraId="57F67A40" w14:textId="4C04BB2B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 xml:space="preserve">Time: </w:t>
      </w:r>
      <w:r w:rsidR="00807CC9">
        <w:rPr>
          <w:rFonts w:ascii="Calibri" w:hAnsi="Calibri" w:cs="Calibri"/>
          <w:szCs w:val="24"/>
        </w:rPr>
        <w:t>July 7</w:t>
      </w:r>
      <w:r w:rsidRPr="21045A66">
        <w:rPr>
          <w:rFonts w:ascii="Calibri" w:hAnsi="Calibri" w:cs="Calibri"/>
          <w:szCs w:val="24"/>
        </w:rPr>
        <w:t>, 2021 09:30 AM Eastern Time (US and Canada)</w:t>
      </w:r>
    </w:p>
    <w:p w14:paraId="5E2487E3" w14:textId="18A7C337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Join Zoom Meeting</w:t>
      </w:r>
    </w:p>
    <w:p w14:paraId="3947091B" w14:textId="1DF2D075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https://mahernet.zoom.us/j/96310205752?pwd=NERMak1FSGdRZ2xKUVVROW93aW1SZz09</w:t>
      </w:r>
    </w:p>
    <w:p w14:paraId="48A0F608" w14:textId="5AEE624D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 xml:space="preserve"> </w:t>
      </w:r>
    </w:p>
    <w:p w14:paraId="5D884D66" w14:textId="578D8C9C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Meeting ID: 963 1020 5752</w:t>
      </w:r>
    </w:p>
    <w:p w14:paraId="29EB2C0C" w14:textId="4A8D62FC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Passcode: ETF-P21!</w:t>
      </w:r>
    </w:p>
    <w:p w14:paraId="6C1DDB44" w14:textId="5EA4F828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One tap mobile</w:t>
      </w:r>
    </w:p>
    <w:p w14:paraId="7B0B9F22" w14:textId="0BB6BB7A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+</w:t>
      </w:r>
      <w:proofErr w:type="gramStart"/>
      <w:r w:rsidRPr="21045A66">
        <w:rPr>
          <w:rFonts w:ascii="Calibri" w:hAnsi="Calibri" w:cs="Calibri"/>
          <w:szCs w:val="24"/>
        </w:rPr>
        <w:t>16468769923,,</w:t>
      </w:r>
      <w:proofErr w:type="gramEnd"/>
      <w:r w:rsidRPr="21045A66">
        <w:rPr>
          <w:rFonts w:ascii="Calibri" w:hAnsi="Calibri" w:cs="Calibri"/>
          <w:szCs w:val="24"/>
        </w:rPr>
        <w:t>96310205752#,,,,*74461103# US (New York)</w:t>
      </w:r>
    </w:p>
    <w:p w14:paraId="4E58EEA6" w14:textId="30064E3C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+</w:t>
      </w:r>
      <w:proofErr w:type="gramStart"/>
      <w:r w:rsidRPr="21045A66">
        <w:rPr>
          <w:rFonts w:ascii="Calibri" w:hAnsi="Calibri" w:cs="Calibri"/>
          <w:szCs w:val="24"/>
        </w:rPr>
        <w:t>13017158592,,</w:t>
      </w:r>
      <w:proofErr w:type="gramEnd"/>
      <w:r w:rsidRPr="21045A66">
        <w:rPr>
          <w:rFonts w:ascii="Calibri" w:hAnsi="Calibri" w:cs="Calibri"/>
          <w:szCs w:val="24"/>
        </w:rPr>
        <w:t>96310205752#,,,,*74461103# US (Washington DC)</w:t>
      </w:r>
    </w:p>
    <w:p w14:paraId="02DE7B30" w14:textId="40745D85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 xml:space="preserve"> </w:t>
      </w:r>
    </w:p>
    <w:p w14:paraId="58FD93B8" w14:textId="7BE16318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Dial by your location</w:t>
      </w:r>
    </w:p>
    <w:p w14:paraId="04D4CF9B" w14:textId="34B671A4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+1 646 876 9923 US (New York)</w:t>
      </w:r>
    </w:p>
    <w:p w14:paraId="595DDE53" w14:textId="7C210C7C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+1 301 715 8592 US (Washington DC)</w:t>
      </w:r>
    </w:p>
    <w:p w14:paraId="2140ABDD" w14:textId="4D850CA4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+1 312 626 6799 US (Chicago)</w:t>
      </w:r>
    </w:p>
    <w:p w14:paraId="611CE9DC" w14:textId="6C27B01C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+1 253 215 8782 US (Tacoma)</w:t>
      </w:r>
    </w:p>
    <w:p w14:paraId="15D43EC6" w14:textId="6CD6304A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+1 346 248 7799 US (Houston)</w:t>
      </w:r>
    </w:p>
    <w:p w14:paraId="6DC4153F" w14:textId="41648C1A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+1 408 638 0968 US (San Jose)</w:t>
      </w:r>
    </w:p>
    <w:p w14:paraId="279E4D7B" w14:textId="22F60A22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+1 669 900 6833 US (San Jose)</w:t>
      </w:r>
    </w:p>
    <w:p w14:paraId="48A5AACD" w14:textId="2616DC73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877 853 5247 US Toll-free</w:t>
      </w:r>
    </w:p>
    <w:p w14:paraId="12FFFDAB" w14:textId="57B72621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  <w:u w:val="single"/>
        </w:rPr>
        <w:t xml:space="preserve">        </w:t>
      </w:r>
      <w:r w:rsidRPr="21045A66">
        <w:rPr>
          <w:rFonts w:ascii="Calibri" w:hAnsi="Calibri" w:cs="Calibri"/>
          <w:szCs w:val="24"/>
        </w:rPr>
        <w:t>888 788 0099 US Toll-free</w:t>
      </w:r>
    </w:p>
    <w:p w14:paraId="71781859" w14:textId="724883DE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Meeting ID: 963 1020 5752</w:t>
      </w:r>
    </w:p>
    <w:p w14:paraId="70EA4452" w14:textId="2984BA1D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Passcode: 74461103</w:t>
      </w:r>
    </w:p>
    <w:p w14:paraId="6E3C12EE" w14:textId="17DD91D4" w:rsidR="5B5B407E" w:rsidRDefault="5B5B407E" w:rsidP="21045A66">
      <w:pPr>
        <w:rPr>
          <w:rFonts w:ascii="Calibri" w:hAnsi="Calibri" w:cs="Calibri"/>
          <w:szCs w:val="24"/>
        </w:rPr>
      </w:pPr>
      <w:r w:rsidRPr="21045A66">
        <w:rPr>
          <w:rFonts w:ascii="Calibri" w:hAnsi="Calibri" w:cs="Calibri"/>
          <w:szCs w:val="24"/>
        </w:rPr>
        <w:t>Find your local number: https://mahernet.zoom.us/u/admzW6N97g</w:t>
      </w:r>
    </w:p>
    <w:p w14:paraId="291AD126" w14:textId="55C8B90D" w:rsidR="21045A66" w:rsidRDefault="21045A66" w:rsidP="21045A66">
      <w:pPr>
        <w:rPr>
          <w:rFonts w:ascii="Calibri" w:hAnsi="Calibri" w:cs="Calibri"/>
          <w:szCs w:val="24"/>
          <w:u w:val="single"/>
        </w:rPr>
      </w:pPr>
    </w:p>
    <w:p w14:paraId="4529BD5F" w14:textId="50A46EB6" w:rsidR="6F23AF78" w:rsidRDefault="6F23AF78" w:rsidP="21045A66">
      <w:pPr>
        <w:rPr>
          <w:rFonts w:ascii="Calibri" w:hAnsi="Calibri" w:cs="Calibri"/>
          <w:szCs w:val="24"/>
          <w:u w:val="single"/>
        </w:rPr>
      </w:pPr>
      <w:r w:rsidRPr="21045A66">
        <w:rPr>
          <w:rFonts w:ascii="Calibri" w:hAnsi="Calibri" w:cs="Calibri"/>
          <w:szCs w:val="24"/>
          <w:u w:val="single"/>
        </w:rPr>
        <w:t xml:space="preserve"> </w:t>
      </w:r>
    </w:p>
    <w:sectPr w:rsidR="6F23AF78" w:rsidSect="000869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9C1BE" w14:textId="77777777" w:rsidR="00334A7C" w:rsidRDefault="00334A7C">
      <w:pPr>
        <w:spacing w:after="0" w:line="240" w:lineRule="auto"/>
      </w:pPr>
      <w:r>
        <w:separator/>
      </w:r>
    </w:p>
  </w:endnote>
  <w:endnote w:type="continuationSeparator" w:id="0">
    <w:p w14:paraId="5F5DC897" w14:textId="77777777" w:rsidR="00334A7C" w:rsidRDefault="00334A7C">
      <w:pPr>
        <w:spacing w:after="0" w:line="240" w:lineRule="auto"/>
      </w:pPr>
      <w:r>
        <w:continuationSeparator/>
      </w:r>
    </w:p>
  </w:endnote>
  <w:endnote w:type="continuationNotice" w:id="1">
    <w:p w14:paraId="11DDE7EA" w14:textId="77777777" w:rsidR="00334A7C" w:rsidRDefault="00334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74336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B1B872" w14:textId="67B26737" w:rsidR="00086969" w:rsidRDefault="00086969" w:rsidP="00142D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360550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2B1F8A" w14:textId="104BDC21" w:rsidR="00086969" w:rsidRDefault="00086969" w:rsidP="00086969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BA5735" w14:textId="77777777" w:rsidR="00086969" w:rsidRDefault="00086969" w:rsidP="000869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0379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07D4A5" w14:textId="0F19E2FC" w:rsidR="00086969" w:rsidRDefault="00086969" w:rsidP="00142D6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87DB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E765C5" w14:textId="77777777" w:rsidR="00086969" w:rsidRPr="00086969" w:rsidRDefault="00086969" w:rsidP="0008696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2E26E" w14:textId="77777777" w:rsidR="001B50CB" w:rsidRDefault="001B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63D27" w14:textId="77777777" w:rsidR="00334A7C" w:rsidRDefault="00334A7C">
      <w:pPr>
        <w:spacing w:after="0" w:line="240" w:lineRule="auto"/>
      </w:pPr>
      <w:r>
        <w:separator/>
      </w:r>
    </w:p>
  </w:footnote>
  <w:footnote w:type="continuationSeparator" w:id="0">
    <w:p w14:paraId="4E3EAF69" w14:textId="77777777" w:rsidR="00334A7C" w:rsidRDefault="00334A7C">
      <w:pPr>
        <w:spacing w:after="0" w:line="240" w:lineRule="auto"/>
      </w:pPr>
      <w:r>
        <w:continuationSeparator/>
      </w:r>
    </w:p>
  </w:footnote>
  <w:footnote w:type="continuationNotice" w:id="1">
    <w:p w14:paraId="7B818D2E" w14:textId="77777777" w:rsidR="00334A7C" w:rsidRDefault="00334A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0C87" w14:textId="7A0440D1" w:rsidR="00086969" w:rsidRDefault="00086969" w:rsidP="00142D61">
    <w:pPr>
      <w:pStyle w:val="Head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-5979882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4882B4A" w14:textId="77777777" w:rsidR="00086969" w:rsidRDefault="00086969" w:rsidP="00142D6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441C5A" w14:textId="77777777" w:rsidR="00086969" w:rsidRDefault="00086969" w:rsidP="000869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3E732" w14:textId="7C7AD8C0" w:rsidR="00EF36A5" w:rsidRDefault="0073025C" w:rsidP="00086969">
    <w:pPr>
      <w:pStyle w:val="Header"/>
      <w:ind w:right="360"/>
    </w:pPr>
    <w:sdt>
      <w:sdtPr>
        <w:id w:val="53192269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8F56D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86969">
      <w:rPr>
        <w:rFonts w:ascii="Calibri" w:hAnsi="Calibri" w:cs="Calibri"/>
        <w:noProof/>
        <w:color w:val="002069" w:themeColor="text2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80973" wp14:editId="1B37550D">
              <wp:simplePos x="0" y="0"/>
              <wp:positionH relativeFrom="column">
                <wp:posOffset>4688840</wp:posOffset>
              </wp:positionH>
              <wp:positionV relativeFrom="paragraph">
                <wp:posOffset>-126365</wp:posOffset>
              </wp:positionV>
              <wp:extent cx="1890439" cy="33832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0439" cy="3383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262042" w14:textId="35F93CF4" w:rsidR="00086969" w:rsidRPr="004855D8" w:rsidRDefault="00F13D93" w:rsidP="00086969">
                          <w:pPr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28"/>
                              <w:szCs w:val="28"/>
                            </w:rPr>
                            <w:t>MEETING 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809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9.2pt;margin-top:-9.95pt;width:148.85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" filled="f" stroked="f" strokeweight=".5pt">
              <v:textbox>
                <w:txbxContent>
                  <w:p w14:paraId="77262042" w14:textId="35F93CF4" w:rsidR="00086969" w:rsidRPr="004855D8" w:rsidRDefault="00F13D93" w:rsidP="00086969">
                    <w:pPr>
                      <w:jc w:val="right"/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28"/>
                        <w:szCs w:val="28"/>
                      </w:rPr>
                      <w:t>MEETING MINUTES</w:t>
                    </w:r>
                  </w:p>
                </w:txbxContent>
              </v:textbox>
            </v:shape>
          </w:pict>
        </mc:Fallback>
      </mc:AlternateContent>
    </w:r>
    <w:r w:rsidR="00086969" w:rsidRPr="008017BA">
      <w:rPr>
        <w:rFonts w:ascii="Calibri" w:hAnsi="Calibri" w:cs="Calibri"/>
        <w:noProof/>
        <w:color w:val="002069" w:themeColor="text2"/>
        <w:lang w:eastAsia="en-US"/>
      </w:rPr>
      <w:drawing>
        <wp:anchor distT="0" distB="0" distL="114300" distR="114300" simplePos="0" relativeHeight="251657216" behindDoc="0" locked="1" layoutInCell="1" allowOverlap="1" wp14:anchorId="3C33841A" wp14:editId="1455291D">
          <wp:simplePos x="0" y="0"/>
          <wp:positionH relativeFrom="column">
            <wp:posOffset>4321175</wp:posOffset>
          </wp:positionH>
          <wp:positionV relativeFrom="page">
            <wp:posOffset>8974455</wp:posOffset>
          </wp:positionV>
          <wp:extent cx="1252220" cy="685800"/>
          <wp:effectExtent l="0" t="0" r="0" b="0"/>
          <wp:wrapNone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WIB-Logo-color-rgb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D73">
      <w:rPr>
        <w:noProof/>
        <w:lang w:eastAsia="en-US"/>
      </w:rPr>
      <w:drawing>
        <wp:anchor distT="0" distB="0" distL="114300" distR="114300" simplePos="0" relativeHeight="251656192" behindDoc="1" locked="0" layoutInCell="1" allowOverlap="1" wp14:anchorId="53ACAB8D" wp14:editId="20F4D9A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4137" cy="1002182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N-20_IWIB-BEC_Letterhead-1-2020_Artboard 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136" cy="10021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DD64" w14:textId="77777777" w:rsidR="001B50CB" w:rsidRDefault="001B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1C75649"/>
    <w:multiLevelType w:val="hybridMultilevel"/>
    <w:tmpl w:val="D9DC4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0587"/>
    <w:multiLevelType w:val="hybridMultilevel"/>
    <w:tmpl w:val="6B040618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CA6"/>
    <w:multiLevelType w:val="hybridMultilevel"/>
    <w:tmpl w:val="14DC8008"/>
    <w:lvl w:ilvl="0" w:tplc="40463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0A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00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E1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4E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8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4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23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67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F5A3C"/>
    <w:multiLevelType w:val="hybridMultilevel"/>
    <w:tmpl w:val="FFFFFFFF"/>
    <w:lvl w:ilvl="0" w:tplc="EA48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63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2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05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D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23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4E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6D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28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83CE8"/>
    <w:multiLevelType w:val="hybridMultilevel"/>
    <w:tmpl w:val="6B040618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D59E8"/>
    <w:multiLevelType w:val="hybridMultilevel"/>
    <w:tmpl w:val="B9A45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B6155"/>
    <w:multiLevelType w:val="hybridMultilevel"/>
    <w:tmpl w:val="93E2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C7C10"/>
    <w:multiLevelType w:val="hybridMultilevel"/>
    <w:tmpl w:val="8ABC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C59BE"/>
    <w:multiLevelType w:val="hybridMultilevel"/>
    <w:tmpl w:val="1B68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407D"/>
    <w:multiLevelType w:val="hybridMultilevel"/>
    <w:tmpl w:val="FFFFFFFF"/>
    <w:lvl w:ilvl="0" w:tplc="57A4C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20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8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8E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E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CC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AE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8B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65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A7092"/>
    <w:multiLevelType w:val="hybridMultilevel"/>
    <w:tmpl w:val="FFFFFFFF"/>
    <w:lvl w:ilvl="0" w:tplc="C0865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CE5A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4C25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84B7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D489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16B84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AE92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0256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74F6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192A"/>
    <w:multiLevelType w:val="hybridMultilevel"/>
    <w:tmpl w:val="10CA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E4FE3"/>
    <w:multiLevelType w:val="hybridMultilevel"/>
    <w:tmpl w:val="11A6800E"/>
    <w:lvl w:ilvl="0" w:tplc="24645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86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06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4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C1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E8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220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C3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22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A4397"/>
    <w:multiLevelType w:val="hybridMultilevel"/>
    <w:tmpl w:val="92203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C7748"/>
    <w:multiLevelType w:val="hybridMultilevel"/>
    <w:tmpl w:val="8968F90A"/>
    <w:lvl w:ilvl="0" w:tplc="AAE23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06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4A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4D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D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69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07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A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D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221C3"/>
    <w:multiLevelType w:val="hybridMultilevel"/>
    <w:tmpl w:val="1BD0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A1035"/>
    <w:multiLevelType w:val="hybridMultilevel"/>
    <w:tmpl w:val="FFFFFFFF"/>
    <w:lvl w:ilvl="0" w:tplc="F412F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E6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49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47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67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4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EC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82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2F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C464F"/>
    <w:multiLevelType w:val="hybridMultilevel"/>
    <w:tmpl w:val="BE72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336C0"/>
    <w:multiLevelType w:val="hybridMultilevel"/>
    <w:tmpl w:val="FFFFFFFF"/>
    <w:lvl w:ilvl="0" w:tplc="350C6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40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08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8A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2F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8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7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6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24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84123"/>
    <w:multiLevelType w:val="hybridMultilevel"/>
    <w:tmpl w:val="2D98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604AD"/>
    <w:multiLevelType w:val="hybridMultilevel"/>
    <w:tmpl w:val="1D9A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97522"/>
    <w:multiLevelType w:val="hybridMultilevel"/>
    <w:tmpl w:val="B9E8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1380D"/>
    <w:multiLevelType w:val="hybridMultilevel"/>
    <w:tmpl w:val="0226B454"/>
    <w:lvl w:ilvl="0" w:tplc="A12A4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E8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AF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40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07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27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3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6A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00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07FBD"/>
    <w:multiLevelType w:val="hybridMultilevel"/>
    <w:tmpl w:val="A516C9F8"/>
    <w:lvl w:ilvl="0" w:tplc="D52CA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20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CF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C0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CD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FA9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84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AA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2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864BB"/>
    <w:multiLevelType w:val="hybridMultilevel"/>
    <w:tmpl w:val="41E20100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337471"/>
    <w:multiLevelType w:val="hybridMultilevel"/>
    <w:tmpl w:val="BAF4B396"/>
    <w:lvl w:ilvl="0" w:tplc="75941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F285D"/>
    <w:multiLevelType w:val="hybridMultilevel"/>
    <w:tmpl w:val="730A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712AA"/>
    <w:multiLevelType w:val="hybridMultilevel"/>
    <w:tmpl w:val="6432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E6E19"/>
    <w:multiLevelType w:val="hybridMultilevel"/>
    <w:tmpl w:val="721A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16"/>
  </w:num>
  <w:num w:numId="4">
    <w:abstractNumId w:val="26"/>
  </w:num>
  <w:num w:numId="5">
    <w:abstractNumId w:val="14"/>
  </w:num>
  <w:num w:numId="6">
    <w:abstractNumId w:val="0"/>
  </w:num>
  <w:num w:numId="7">
    <w:abstractNumId w:val="11"/>
  </w:num>
  <w:num w:numId="8">
    <w:abstractNumId w:val="23"/>
  </w:num>
  <w:num w:numId="9">
    <w:abstractNumId w:val="27"/>
  </w:num>
  <w:num w:numId="10">
    <w:abstractNumId w:val="28"/>
  </w:num>
  <w:num w:numId="11">
    <w:abstractNumId w:val="2"/>
  </w:num>
  <w:num w:numId="12">
    <w:abstractNumId w:val="5"/>
  </w:num>
  <w:num w:numId="13">
    <w:abstractNumId w:val="30"/>
  </w:num>
  <w:num w:numId="14">
    <w:abstractNumId w:val="9"/>
  </w:num>
  <w:num w:numId="15">
    <w:abstractNumId w:val="6"/>
  </w:num>
  <w:num w:numId="16">
    <w:abstractNumId w:val="8"/>
  </w:num>
  <w:num w:numId="17">
    <w:abstractNumId w:val="13"/>
  </w:num>
  <w:num w:numId="18">
    <w:abstractNumId w:val="31"/>
  </w:num>
  <w:num w:numId="19">
    <w:abstractNumId w:val="7"/>
  </w:num>
  <w:num w:numId="20">
    <w:abstractNumId w:val="15"/>
  </w:num>
  <w:num w:numId="21">
    <w:abstractNumId w:val="22"/>
  </w:num>
  <w:num w:numId="22">
    <w:abstractNumId w:val="1"/>
  </w:num>
  <w:num w:numId="23">
    <w:abstractNumId w:val="24"/>
  </w:num>
  <w:num w:numId="24">
    <w:abstractNumId w:val="17"/>
  </w:num>
  <w:num w:numId="25">
    <w:abstractNumId w:val="19"/>
  </w:num>
  <w:num w:numId="26">
    <w:abstractNumId w:val="29"/>
  </w:num>
  <w:num w:numId="27">
    <w:abstractNumId w:val="12"/>
  </w:num>
  <w:num w:numId="28">
    <w:abstractNumId w:val="10"/>
  </w:num>
  <w:num w:numId="29">
    <w:abstractNumId w:val="18"/>
  </w:num>
  <w:num w:numId="30">
    <w:abstractNumId w:val="20"/>
  </w:num>
  <w:num w:numId="31">
    <w:abstractNumId w:val="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displayBackgroundShape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73"/>
    <w:rsid w:val="000052CA"/>
    <w:rsid w:val="0001005F"/>
    <w:rsid w:val="0001495E"/>
    <w:rsid w:val="00014BDE"/>
    <w:rsid w:val="00015B64"/>
    <w:rsid w:val="0001626D"/>
    <w:rsid w:val="00025271"/>
    <w:rsid w:val="0002599A"/>
    <w:rsid w:val="00035454"/>
    <w:rsid w:val="00040243"/>
    <w:rsid w:val="000460C0"/>
    <w:rsid w:val="00054546"/>
    <w:rsid w:val="000618F6"/>
    <w:rsid w:val="00061BE0"/>
    <w:rsid w:val="00066882"/>
    <w:rsid w:val="0006751A"/>
    <w:rsid w:val="00080C38"/>
    <w:rsid w:val="00081367"/>
    <w:rsid w:val="00086969"/>
    <w:rsid w:val="00095900"/>
    <w:rsid w:val="00096B78"/>
    <w:rsid w:val="000A0B87"/>
    <w:rsid w:val="000A0C51"/>
    <w:rsid w:val="000A3164"/>
    <w:rsid w:val="000B4794"/>
    <w:rsid w:val="00101FA2"/>
    <w:rsid w:val="00111637"/>
    <w:rsid w:val="00112089"/>
    <w:rsid w:val="00112BAF"/>
    <w:rsid w:val="00114141"/>
    <w:rsid w:val="00130F86"/>
    <w:rsid w:val="0013217E"/>
    <w:rsid w:val="00134952"/>
    <w:rsid w:val="001365EC"/>
    <w:rsid w:val="00142D61"/>
    <w:rsid w:val="00162148"/>
    <w:rsid w:val="00181666"/>
    <w:rsid w:val="001855E9"/>
    <w:rsid w:val="001948F0"/>
    <w:rsid w:val="00197607"/>
    <w:rsid w:val="001B1505"/>
    <w:rsid w:val="001B50CB"/>
    <w:rsid w:val="001C07A4"/>
    <w:rsid w:val="001C56F3"/>
    <w:rsid w:val="001F47B1"/>
    <w:rsid w:val="00207639"/>
    <w:rsid w:val="00214144"/>
    <w:rsid w:val="002309ED"/>
    <w:rsid w:val="002379D8"/>
    <w:rsid w:val="00260FD4"/>
    <w:rsid w:val="00262BF1"/>
    <w:rsid w:val="002723EF"/>
    <w:rsid w:val="002744C4"/>
    <w:rsid w:val="002809AD"/>
    <w:rsid w:val="00282D4C"/>
    <w:rsid w:val="002D5C13"/>
    <w:rsid w:val="002E0B9C"/>
    <w:rsid w:val="002E4BD2"/>
    <w:rsid w:val="002E6287"/>
    <w:rsid w:val="002F708E"/>
    <w:rsid w:val="00303AE1"/>
    <w:rsid w:val="00317EC1"/>
    <w:rsid w:val="00334A7C"/>
    <w:rsid w:val="00353D45"/>
    <w:rsid w:val="00377AA0"/>
    <w:rsid w:val="00385963"/>
    <w:rsid w:val="00391A8A"/>
    <w:rsid w:val="003949BD"/>
    <w:rsid w:val="003A4161"/>
    <w:rsid w:val="003A4A7F"/>
    <w:rsid w:val="003B256B"/>
    <w:rsid w:val="003D3947"/>
    <w:rsid w:val="003D3EE6"/>
    <w:rsid w:val="003F3753"/>
    <w:rsid w:val="004129B7"/>
    <w:rsid w:val="004211BC"/>
    <w:rsid w:val="0043085F"/>
    <w:rsid w:val="004407B3"/>
    <w:rsid w:val="00454A0B"/>
    <w:rsid w:val="00455683"/>
    <w:rsid w:val="0046584E"/>
    <w:rsid w:val="004660E1"/>
    <w:rsid w:val="00475F0D"/>
    <w:rsid w:val="004766F6"/>
    <w:rsid w:val="004855D8"/>
    <w:rsid w:val="004931DA"/>
    <w:rsid w:val="00493FCC"/>
    <w:rsid w:val="004A54A2"/>
    <w:rsid w:val="004A7329"/>
    <w:rsid w:val="004C1BCB"/>
    <w:rsid w:val="004D297A"/>
    <w:rsid w:val="004D61A7"/>
    <w:rsid w:val="004F1142"/>
    <w:rsid w:val="004F419B"/>
    <w:rsid w:val="004F5E41"/>
    <w:rsid w:val="00501927"/>
    <w:rsid w:val="0050447A"/>
    <w:rsid w:val="005054E8"/>
    <w:rsid w:val="00507004"/>
    <w:rsid w:val="005139E9"/>
    <w:rsid w:val="00515620"/>
    <w:rsid w:val="00524B92"/>
    <w:rsid w:val="0053630E"/>
    <w:rsid w:val="005562EA"/>
    <w:rsid w:val="00557E6A"/>
    <w:rsid w:val="00560F76"/>
    <w:rsid w:val="00562CFE"/>
    <w:rsid w:val="00563F9F"/>
    <w:rsid w:val="005717BB"/>
    <w:rsid w:val="0057184E"/>
    <w:rsid w:val="00576154"/>
    <w:rsid w:val="00591FFE"/>
    <w:rsid w:val="0059418E"/>
    <w:rsid w:val="005A61DA"/>
    <w:rsid w:val="005B5B60"/>
    <w:rsid w:val="005D52AE"/>
    <w:rsid w:val="005E0B61"/>
    <w:rsid w:val="005E5FF8"/>
    <w:rsid w:val="005F2344"/>
    <w:rsid w:val="005F2B9F"/>
    <w:rsid w:val="00612145"/>
    <w:rsid w:val="006145AD"/>
    <w:rsid w:val="006201A5"/>
    <w:rsid w:val="00620414"/>
    <w:rsid w:val="00650F02"/>
    <w:rsid w:val="00657C5F"/>
    <w:rsid w:val="00666C0E"/>
    <w:rsid w:val="00677278"/>
    <w:rsid w:val="006A4E8C"/>
    <w:rsid w:val="006B7784"/>
    <w:rsid w:val="006C48AA"/>
    <w:rsid w:val="006D0344"/>
    <w:rsid w:val="006E36AA"/>
    <w:rsid w:val="006F16F0"/>
    <w:rsid w:val="007125FC"/>
    <w:rsid w:val="00720BDD"/>
    <w:rsid w:val="0072176F"/>
    <w:rsid w:val="00725787"/>
    <w:rsid w:val="0073025C"/>
    <w:rsid w:val="00742E3B"/>
    <w:rsid w:val="00744C1B"/>
    <w:rsid w:val="007520BE"/>
    <w:rsid w:val="00767B5B"/>
    <w:rsid w:val="00776A30"/>
    <w:rsid w:val="007773AE"/>
    <w:rsid w:val="00780FFA"/>
    <w:rsid w:val="0079687B"/>
    <w:rsid w:val="007A6364"/>
    <w:rsid w:val="007C7439"/>
    <w:rsid w:val="007C7BB6"/>
    <w:rsid w:val="007D6EBC"/>
    <w:rsid w:val="00800126"/>
    <w:rsid w:val="008017BA"/>
    <w:rsid w:val="0080420D"/>
    <w:rsid w:val="0080470F"/>
    <w:rsid w:val="00807CC9"/>
    <w:rsid w:val="0081424C"/>
    <w:rsid w:val="00814AD4"/>
    <w:rsid w:val="0083049B"/>
    <w:rsid w:val="008521B9"/>
    <w:rsid w:val="00852F3A"/>
    <w:rsid w:val="008537C3"/>
    <w:rsid w:val="008549D0"/>
    <w:rsid w:val="00855771"/>
    <w:rsid w:val="00864D2B"/>
    <w:rsid w:val="0088185D"/>
    <w:rsid w:val="00895AF1"/>
    <w:rsid w:val="008B252A"/>
    <w:rsid w:val="008B2E42"/>
    <w:rsid w:val="008C135E"/>
    <w:rsid w:val="008C3336"/>
    <w:rsid w:val="008D2D73"/>
    <w:rsid w:val="008D3896"/>
    <w:rsid w:val="008D3C1B"/>
    <w:rsid w:val="008D55E7"/>
    <w:rsid w:val="008E5009"/>
    <w:rsid w:val="00904A18"/>
    <w:rsid w:val="009064E2"/>
    <w:rsid w:val="00907C4B"/>
    <w:rsid w:val="009153B3"/>
    <w:rsid w:val="00932A4F"/>
    <w:rsid w:val="009344F2"/>
    <w:rsid w:val="00940175"/>
    <w:rsid w:val="00947897"/>
    <w:rsid w:val="009562C5"/>
    <w:rsid w:val="00956F4E"/>
    <w:rsid w:val="00995060"/>
    <w:rsid w:val="009B0E41"/>
    <w:rsid w:val="009B18F5"/>
    <w:rsid w:val="009C04D6"/>
    <w:rsid w:val="009D77BC"/>
    <w:rsid w:val="009E3E88"/>
    <w:rsid w:val="00A01946"/>
    <w:rsid w:val="00A03000"/>
    <w:rsid w:val="00A14096"/>
    <w:rsid w:val="00A27997"/>
    <w:rsid w:val="00A27E82"/>
    <w:rsid w:val="00A3375E"/>
    <w:rsid w:val="00A448C1"/>
    <w:rsid w:val="00A456D6"/>
    <w:rsid w:val="00A505FB"/>
    <w:rsid w:val="00A54762"/>
    <w:rsid w:val="00A730D6"/>
    <w:rsid w:val="00A743FB"/>
    <w:rsid w:val="00A748F0"/>
    <w:rsid w:val="00A86C54"/>
    <w:rsid w:val="00A87213"/>
    <w:rsid w:val="00AA3D5F"/>
    <w:rsid w:val="00AA5C7B"/>
    <w:rsid w:val="00AA7AA0"/>
    <w:rsid w:val="00AB23E1"/>
    <w:rsid w:val="00AB35FA"/>
    <w:rsid w:val="00AB4981"/>
    <w:rsid w:val="00AC121F"/>
    <w:rsid w:val="00AC3345"/>
    <w:rsid w:val="00AD08D9"/>
    <w:rsid w:val="00AD651F"/>
    <w:rsid w:val="00AE41F7"/>
    <w:rsid w:val="00AF0A1C"/>
    <w:rsid w:val="00AF7CA8"/>
    <w:rsid w:val="00B04EAF"/>
    <w:rsid w:val="00B1578D"/>
    <w:rsid w:val="00B311A1"/>
    <w:rsid w:val="00B43495"/>
    <w:rsid w:val="00B70211"/>
    <w:rsid w:val="00B910DA"/>
    <w:rsid w:val="00BA5A4B"/>
    <w:rsid w:val="00BB30AD"/>
    <w:rsid w:val="00BD3C34"/>
    <w:rsid w:val="00BE1AB9"/>
    <w:rsid w:val="00BE304A"/>
    <w:rsid w:val="00BE4575"/>
    <w:rsid w:val="00BE7B7B"/>
    <w:rsid w:val="00BF035B"/>
    <w:rsid w:val="00BF46B9"/>
    <w:rsid w:val="00BF4794"/>
    <w:rsid w:val="00C1653B"/>
    <w:rsid w:val="00C22A8F"/>
    <w:rsid w:val="00C32605"/>
    <w:rsid w:val="00C349FA"/>
    <w:rsid w:val="00C34F60"/>
    <w:rsid w:val="00C429D1"/>
    <w:rsid w:val="00C45899"/>
    <w:rsid w:val="00C5381E"/>
    <w:rsid w:val="00C8472D"/>
    <w:rsid w:val="00C84D21"/>
    <w:rsid w:val="00C87DB9"/>
    <w:rsid w:val="00CA1A82"/>
    <w:rsid w:val="00CA28F8"/>
    <w:rsid w:val="00CA6B4F"/>
    <w:rsid w:val="00CB6BD8"/>
    <w:rsid w:val="00CC0313"/>
    <w:rsid w:val="00CD022E"/>
    <w:rsid w:val="00CE1E32"/>
    <w:rsid w:val="00CE5F1F"/>
    <w:rsid w:val="00CE7852"/>
    <w:rsid w:val="00CF1DB8"/>
    <w:rsid w:val="00D0550B"/>
    <w:rsid w:val="00D11887"/>
    <w:rsid w:val="00D22470"/>
    <w:rsid w:val="00D346D8"/>
    <w:rsid w:val="00D44FAB"/>
    <w:rsid w:val="00D768B6"/>
    <w:rsid w:val="00D82431"/>
    <w:rsid w:val="00D84041"/>
    <w:rsid w:val="00D85BA4"/>
    <w:rsid w:val="00D932CA"/>
    <w:rsid w:val="00DA33CF"/>
    <w:rsid w:val="00DA4A43"/>
    <w:rsid w:val="00DA5BEB"/>
    <w:rsid w:val="00DB5BB5"/>
    <w:rsid w:val="00DB631F"/>
    <w:rsid w:val="00DD00F5"/>
    <w:rsid w:val="00DE395C"/>
    <w:rsid w:val="00E06366"/>
    <w:rsid w:val="00E11A38"/>
    <w:rsid w:val="00E23891"/>
    <w:rsid w:val="00E2411A"/>
    <w:rsid w:val="00E3151E"/>
    <w:rsid w:val="00E35A2C"/>
    <w:rsid w:val="00E35A46"/>
    <w:rsid w:val="00E37225"/>
    <w:rsid w:val="00E4032A"/>
    <w:rsid w:val="00E51439"/>
    <w:rsid w:val="00E5155A"/>
    <w:rsid w:val="00E8182F"/>
    <w:rsid w:val="00E92239"/>
    <w:rsid w:val="00E94FD9"/>
    <w:rsid w:val="00E972D4"/>
    <w:rsid w:val="00E97B42"/>
    <w:rsid w:val="00EA30CC"/>
    <w:rsid w:val="00EC28DC"/>
    <w:rsid w:val="00EC4E61"/>
    <w:rsid w:val="00EE4D75"/>
    <w:rsid w:val="00EF36A5"/>
    <w:rsid w:val="00EF7E26"/>
    <w:rsid w:val="00F05B05"/>
    <w:rsid w:val="00F13D93"/>
    <w:rsid w:val="00F1401A"/>
    <w:rsid w:val="00F14913"/>
    <w:rsid w:val="00F17B9C"/>
    <w:rsid w:val="00F20DD4"/>
    <w:rsid w:val="00F26FEF"/>
    <w:rsid w:val="00F360D7"/>
    <w:rsid w:val="00F36FA0"/>
    <w:rsid w:val="00F53672"/>
    <w:rsid w:val="00F540C5"/>
    <w:rsid w:val="00F72224"/>
    <w:rsid w:val="00F839E4"/>
    <w:rsid w:val="00F83FC8"/>
    <w:rsid w:val="00F95CC5"/>
    <w:rsid w:val="00FB240E"/>
    <w:rsid w:val="00FB6FBC"/>
    <w:rsid w:val="00FE698A"/>
    <w:rsid w:val="00FF04C3"/>
    <w:rsid w:val="03AC0227"/>
    <w:rsid w:val="04E091B7"/>
    <w:rsid w:val="0501815A"/>
    <w:rsid w:val="0618BDFD"/>
    <w:rsid w:val="064EB102"/>
    <w:rsid w:val="1305D5A2"/>
    <w:rsid w:val="1478A490"/>
    <w:rsid w:val="149455B3"/>
    <w:rsid w:val="14B162AF"/>
    <w:rsid w:val="17205713"/>
    <w:rsid w:val="1858D57E"/>
    <w:rsid w:val="199990A5"/>
    <w:rsid w:val="1B356106"/>
    <w:rsid w:val="1D70A9BE"/>
    <w:rsid w:val="1E2F11C9"/>
    <w:rsid w:val="1EFB5D6E"/>
    <w:rsid w:val="20B3BBF6"/>
    <w:rsid w:val="21045A66"/>
    <w:rsid w:val="219FF794"/>
    <w:rsid w:val="2386E478"/>
    <w:rsid w:val="2581821F"/>
    <w:rsid w:val="25D2AFCD"/>
    <w:rsid w:val="2637280D"/>
    <w:rsid w:val="2B3C5A64"/>
    <w:rsid w:val="30975EFD"/>
    <w:rsid w:val="333F5894"/>
    <w:rsid w:val="380A18E1"/>
    <w:rsid w:val="387B4D03"/>
    <w:rsid w:val="3962F48B"/>
    <w:rsid w:val="3CF6031C"/>
    <w:rsid w:val="3D429553"/>
    <w:rsid w:val="3E3665AE"/>
    <w:rsid w:val="40CA26E7"/>
    <w:rsid w:val="44D745A9"/>
    <w:rsid w:val="46284F36"/>
    <w:rsid w:val="46673840"/>
    <w:rsid w:val="4801BF0E"/>
    <w:rsid w:val="4A32E08A"/>
    <w:rsid w:val="4B661099"/>
    <w:rsid w:val="4C319CFA"/>
    <w:rsid w:val="4E3C966E"/>
    <w:rsid w:val="53BD58F7"/>
    <w:rsid w:val="560170AB"/>
    <w:rsid w:val="56252362"/>
    <w:rsid w:val="56A67362"/>
    <w:rsid w:val="56F70EDD"/>
    <w:rsid w:val="5A15D90C"/>
    <w:rsid w:val="5B5B407E"/>
    <w:rsid w:val="5B67F619"/>
    <w:rsid w:val="5C10B953"/>
    <w:rsid w:val="5CFC8EC0"/>
    <w:rsid w:val="5D9E497C"/>
    <w:rsid w:val="60BFEFDC"/>
    <w:rsid w:val="6210D29E"/>
    <w:rsid w:val="6380ADBE"/>
    <w:rsid w:val="63BFE2FF"/>
    <w:rsid w:val="63F3861A"/>
    <w:rsid w:val="6455A85C"/>
    <w:rsid w:val="67DC500D"/>
    <w:rsid w:val="68D43714"/>
    <w:rsid w:val="69A24741"/>
    <w:rsid w:val="6A97BD6E"/>
    <w:rsid w:val="6B1BEF90"/>
    <w:rsid w:val="6F23AF78"/>
    <w:rsid w:val="6FF2DEEF"/>
    <w:rsid w:val="72C0BE43"/>
    <w:rsid w:val="73CDA993"/>
    <w:rsid w:val="750BE3F9"/>
    <w:rsid w:val="765B0245"/>
    <w:rsid w:val="78E4E2B5"/>
    <w:rsid w:val="7A255544"/>
    <w:rsid w:val="7ACFE792"/>
    <w:rsid w:val="7AF1F7F5"/>
    <w:rsid w:val="7B817616"/>
    <w:rsid w:val="7E06DA02"/>
    <w:rsid w:val="7E3B7519"/>
    <w:rsid w:val="7E4EB759"/>
    <w:rsid w:val="7E79F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E17A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AA182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6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AA182C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AA182C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AA182C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8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ListParagraph">
    <w:name w:val="List Paragraph"/>
    <w:basedOn w:val="Normal"/>
    <w:uiPriority w:val="34"/>
    <w:unhideWhenUsed/>
    <w:qFormat/>
    <w:rsid w:val="004855D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86969"/>
  </w:style>
  <w:style w:type="paragraph" w:customStyle="1" w:styleId="Default">
    <w:name w:val="Default"/>
    <w:rsid w:val="00CC031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CA28F8"/>
    <w:rPr>
      <w:color w:val="0000FF"/>
      <w:u w:val="single"/>
    </w:rPr>
  </w:style>
  <w:style w:type="paragraph" w:customStyle="1" w:styleId="xmsonormal">
    <w:name w:val="x_msonormal"/>
    <w:basedOn w:val="Normal"/>
    <w:rsid w:val="00CA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28F8"/>
    <w:rPr>
      <w:color w:val="638C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1B5967A43BC0469310FA2C0C69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0BFC-0A22-FF45-BF1E-608FE6EA06C0}"/>
      </w:docPartPr>
      <w:docPartBody>
        <w:p w:rsidR="00533AD3" w:rsidRDefault="00A86C54">
          <w:pPr>
            <w:pStyle w:val="F61B5967A43BC0469310FA2C0C695634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D9AB82F2C2E5DE4CB59F048DAF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13ED-D61E-D54A-8335-C224808102BC}"/>
      </w:docPartPr>
      <w:docPartBody>
        <w:p w:rsidR="00533AD3" w:rsidRDefault="00A86C54">
          <w:pPr>
            <w:pStyle w:val="D9AB82F2C2E5DE4CB59F048DAF6A17B3"/>
          </w:pPr>
          <w:r w:rsidRPr="00D0550B">
            <w:t>Time</w:t>
          </w:r>
        </w:p>
      </w:docPartBody>
    </w:docPart>
    <w:docPart>
      <w:docPartPr>
        <w:name w:val="67FE01B62318984BA74F657F9BA32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2064-BC6A-B84F-842E-CAA1E4B83DC2}"/>
      </w:docPartPr>
      <w:docPartBody>
        <w:p w:rsidR="00533AD3" w:rsidRDefault="00A86C54">
          <w:pPr>
            <w:pStyle w:val="67FE01B62318984BA74F657F9BA32B54"/>
          </w:pPr>
          <w:r w:rsidRPr="00D0550B">
            <w:t>Item</w:t>
          </w:r>
        </w:p>
      </w:docPartBody>
    </w:docPart>
    <w:docPart>
      <w:docPartPr>
        <w:name w:val="2112AF6D0B105C4DB7297C7348AC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2D668-1D96-8E4C-B7B8-8E1485CD71BF}"/>
      </w:docPartPr>
      <w:docPartBody>
        <w:p w:rsidR="00533AD3" w:rsidRDefault="00A86C54">
          <w:pPr>
            <w:pStyle w:val="2112AF6D0B105C4DB7297C7348AC7E11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54"/>
    <w:rsid w:val="00025068"/>
    <w:rsid w:val="00113BB3"/>
    <w:rsid w:val="00167860"/>
    <w:rsid w:val="00236089"/>
    <w:rsid w:val="0033315C"/>
    <w:rsid w:val="003E16E8"/>
    <w:rsid w:val="004077F6"/>
    <w:rsid w:val="00476D97"/>
    <w:rsid w:val="004A1955"/>
    <w:rsid w:val="00533AD3"/>
    <w:rsid w:val="00535065"/>
    <w:rsid w:val="00616764"/>
    <w:rsid w:val="00620B60"/>
    <w:rsid w:val="00672CD6"/>
    <w:rsid w:val="00704E7A"/>
    <w:rsid w:val="007C305B"/>
    <w:rsid w:val="007C57E4"/>
    <w:rsid w:val="00807EFE"/>
    <w:rsid w:val="00A63D33"/>
    <w:rsid w:val="00A86C54"/>
    <w:rsid w:val="00C24334"/>
    <w:rsid w:val="00F118F2"/>
    <w:rsid w:val="00F5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Bold">
    <w:name w:val="Bold"/>
    <w:uiPriority w:val="1"/>
    <w:qFormat/>
    <w:rsid w:val="00533AD3"/>
    <w:rPr>
      <w:b/>
      <w:color w:val="auto"/>
    </w:rPr>
  </w:style>
  <w:style w:type="paragraph" w:customStyle="1" w:styleId="F61B5967A43BC0469310FA2C0C695634">
    <w:name w:val="F61B5967A43BC0469310FA2C0C695634"/>
  </w:style>
  <w:style w:type="paragraph" w:customStyle="1" w:styleId="D9AB82F2C2E5DE4CB59F048DAF6A17B3">
    <w:name w:val="D9AB82F2C2E5DE4CB59F048DAF6A17B3"/>
  </w:style>
  <w:style w:type="paragraph" w:customStyle="1" w:styleId="67FE01B62318984BA74F657F9BA32B54">
    <w:name w:val="67FE01B62318984BA74F657F9BA32B54"/>
  </w:style>
  <w:style w:type="paragraph" w:customStyle="1" w:styleId="2112AF6D0B105C4DB7297C7348AC7E11">
    <w:name w:val="2112AF6D0B105C4DB7297C7348AC7E11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/>
      <w:contextualSpacing/>
    </w:pPr>
    <w:rPr>
      <w:sz w:val="22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WIB">
      <a:dk1>
        <a:srgbClr val="000000"/>
      </a:dk1>
      <a:lt1>
        <a:srgbClr val="FFFFFF"/>
      </a:lt1>
      <a:dk2>
        <a:srgbClr val="002069"/>
      </a:dk2>
      <a:lt2>
        <a:srgbClr val="E7E6E6"/>
      </a:lt2>
      <a:accent1>
        <a:srgbClr val="AA182C"/>
      </a:accent1>
      <a:accent2>
        <a:srgbClr val="ED7D31"/>
      </a:accent2>
      <a:accent3>
        <a:srgbClr val="638C1C"/>
      </a:accent3>
      <a:accent4>
        <a:srgbClr val="002069"/>
      </a:accent4>
      <a:accent5>
        <a:srgbClr val="AA182C"/>
      </a:accent5>
      <a:accent6>
        <a:srgbClr val="4D4D4D"/>
      </a:accent6>
      <a:hlink>
        <a:srgbClr val="002069"/>
      </a:hlink>
      <a:folHlink>
        <a:srgbClr val="638C1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BA54F7198214FBED4EC2F81BAABCC" ma:contentTypeVersion="14" ma:contentTypeDescription="Create a new document." ma:contentTypeScope="" ma:versionID="718a33863a864d3d072cac49a8ff017b">
  <xsd:schema xmlns:xsd="http://www.w3.org/2001/XMLSchema" xmlns:xs="http://www.w3.org/2001/XMLSchema" xmlns:p="http://schemas.microsoft.com/office/2006/metadata/properties" xmlns:ns1="http://schemas.microsoft.com/sharepoint/v3" xmlns:ns2="34c890df-e046-4bdd-b14c-e2686493326c" xmlns:ns3="00fb0154-b132-4c40-af83-369233496de5" targetNamespace="http://schemas.microsoft.com/office/2006/metadata/properties" ma:root="true" ma:fieldsID="f00977bf88b9354b4f624fdb250e5db4" ns1:_="" ns2:_="" ns3:_="">
    <xsd:import namespace="http://schemas.microsoft.com/sharepoint/v3"/>
    <xsd:import namespace="34c890df-e046-4bdd-b14c-e2686493326c"/>
    <xsd:import namespace="00fb0154-b132-4c40-af83-369233496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890df-e046-4bdd-b14c-e2686493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0154-b132-4c40-af83-369233496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0D4CD1-9442-4FC5-AA96-E230A311E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c890df-e046-4bdd-b14c-e2686493326c"/>
    <ds:schemaRef ds:uri="00fb0154-b132-4c40-af83-369233496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sharepoint/v3"/>
    <ds:schemaRef ds:uri="00fb0154-b132-4c40-af83-369233496de5"/>
    <ds:schemaRef ds:uri="http://purl.org/dc/terms/"/>
    <ds:schemaRef ds:uri="34c890df-e046-4bdd-b14c-e2686493326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2021-08-12T16:25:00Z</dcterms:created>
  <dcterms:modified xsi:type="dcterms:W3CDTF">2021-08-12T16:25:00Z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0x010100466BA54F7198214FBED4EC2F81BAABCC</vt:lpwstr>
  </property>
</Properties>
</file>