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4B9A8" w14:textId="77777777" w:rsidR="00180928" w:rsidRPr="00180928" w:rsidRDefault="00180928" w:rsidP="00180928">
      <w:pPr>
        <w:pStyle w:val="Title"/>
        <w:spacing w:after="200"/>
        <w:rPr>
          <w:rFonts w:ascii="Futura" w:hAnsi="Futura" w:cs="Futura"/>
          <w:bCs/>
          <w:color w:val="002069" w:themeColor="text2"/>
          <w:sz w:val="36"/>
          <w:szCs w:val="36"/>
        </w:rPr>
      </w:pPr>
      <w:r w:rsidRPr="00180928">
        <w:rPr>
          <w:rFonts w:ascii="Futura" w:hAnsi="Futura" w:cs="Futura" w:hint="cs"/>
          <w:bCs/>
          <w:noProof/>
          <w:color w:val="002069" w:themeColor="text2"/>
          <w:sz w:val="36"/>
          <w:szCs w:val="36"/>
        </w:rPr>
        <w:drawing>
          <wp:anchor distT="0" distB="0" distL="114300" distR="114300" simplePos="0" relativeHeight="251659264" behindDoc="1" locked="0" layoutInCell="1" allowOverlap="1" wp14:anchorId="51C5D970" wp14:editId="2E33871D">
            <wp:simplePos x="0" y="0"/>
            <wp:positionH relativeFrom="column">
              <wp:posOffset>4834890</wp:posOffset>
            </wp:positionH>
            <wp:positionV relativeFrom="paragraph">
              <wp:posOffset>194310</wp:posOffset>
            </wp:positionV>
            <wp:extent cx="1823085" cy="1097280"/>
            <wp:effectExtent l="0" t="0" r="5715" b="7620"/>
            <wp:wrapTight wrapText="bothSides">
              <wp:wrapPolygon edited="0">
                <wp:start x="0" y="0"/>
                <wp:lineTo x="0" y="21375"/>
                <wp:lineTo x="21442" y="21375"/>
                <wp:lineTo x="2144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3085" cy="1097280"/>
                    </a:xfrm>
                    <a:prstGeom prst="rect">
                      <a:avLst/>
                    </a:prstGeom>
                    <a:noFill/>
                  </pic:spPr>
                </pic:pic>
              </a:graphicData>
            </a:graphic>
            <wp14:sizeRelH relativeFrom="page">
              <wp14:pctWidth>0</wp14:pctWidth>
            </wp14:sizeRelH>
            <wp14:sizeRelV relativeFrom="page">
              <wp14:pctHeight>0</wp14:pctHeight>
            </wp14:sizeRelV>
          </wp:anchor>
        </w:drawing>
      </w:r>
      <w:r w:rsidRPr="00180928">
        <w:rPr>
          <w:rFonts w:ascii="Futura" w:hAnsi="Futura" w:cs="Futura" w:hint="cs"/>
          <w:bCs/>
          <w:color w:val="002069" w:themeColor="text2"/>
          <w:sz w:val="36"/>
          <w:szCs w:val="36"/>
        </w:rPr>
        <w:t>Career Pathways for Targeted Populations (CPTP)</w:t>
      </w:r>
      <w:r w:rsidRPr="00180928">
        <w:rPr>
          <w:rFonts w:ascii="Futura" w:hAnsi="Futura" w:cs="Futura" w:hint="cs"/>
          <w:bCs/>
          <w:color w:val="002069" w:themeColor="text2"/>
          <w:sz w:val="36"/>
          <w:szCs w:val="36"/>
        </w:rPr>
        <w:br/>
        <w:t>Quarterly Meeting</w:t>
      </w:r>
    </w:p>
    <w:p w14:paraId="27A3174F" w14:textId="77777777" w:rsidR="00180928" w:rsidRPr="00180928" w:rsidRDefault="000654A1" w:rsidP="00180928">
      <w:pPr>
        <w:pStyle w:val="Details"/>
        <w:rPr>
          <w:rFonts w:ascii="Calibri" w:hAnsi="Calibri" w:cs="Calibri"/>
          <w:sz w:val="24"/>
          <w:szCs w:val="24"/>
        </w:rPr>
      </w:pPr>
      <w:sdt>
        <w:sdtPr>
          <w:rPr>
            <w:rStyle w:val="Bold"/>
            <w:rFonts w:ascii="Calibri" w:hAnsi="Calibri" w:cs="Calibri"/>
            <w:bCs/>
            <w:sz w:val="24"/>
            <w:szCs w:val="24"/>
          </w:rPr>
          <w:id w:val="-2126385715"/>
          <w:placeholder>
            <w:docPart w:val="BAF31D8AC2840A41A958644CC88CB816"/>
          </w:placeholder>
          <w:temporary/>
          <w:showingPlcHdr/>
          <w15:appearance w15:val="hidden"/>
        </w:sdtPr>
        <w:sdtEndPr>
          <w:rPr>
            <w:rStyle w:val="Bold"/>
          </w:rPr>
        </w:sdtEndPr>
        <w:sdtContent>
          <w:r w:rsidR="00180928" w:rsidRPr="00180928">
            <w:rPr>
              <w:rStyle w:val="Bold"/>
              <w:rFonts w:ascii="Calibri" w:hAnsi="Calibri" w:cs="Calibri"/>
              <w:bCs/>
              <w:sz w:val="24"/>
              <w:szCs w:val="24"/>
            </w:rPr>
            <w:t>Date:</w:t>
          </w:r>
        </w:sdtContent>
      </w:sdt>
      <w:r w:rsidR="00180928" w:rsidRPr="00180928">
        <w:rPr>
          <w:rFonts w:ascii="Calibri" w:hAnsi="Calibri" w:cs="Calibri"/>
          <w:sz w:val="24"/>
          <w:szCs w:val="24"/>
        </w:rPr>
        <w:t xml:space="preserve"> September 13, 2023</w:t>
      </w:r>
      <w:r w:rsidR="00180928" w:rsidRPr="00180928">
        <w:rPr>
          <w:rFonts w:ascii="Calibri" w:hAnsi="Calibri" w:cs="Calibri"/>
          <w:sz w:val="24"/>
          <w:szCs w:val="24"/>
        </w:rPr>
        <w:tab/>
      </w:r>
    </w:p>
    <w:p w14:paraId="36C1EACC" w14:textId="77777777" w:rsidR="00180928" w:rsidRPr="00180928" w:rsidRDefault="000654A1" w:rsidP="00180928">
      <w:pPr>
        <w:pStyle w:val="Details"/>
        <w:rPr>
          <w:rStyle w:val="Bold"/>
          <w:rFonts w:ascii="Calibri" w:hAnsi="Calibri" w:cs="Calibri"/>
          <w:b w:val="0"/>
          <w:sz w:val="24"/>
          <w:szCs w:val="24"/>
        </w:rPr>
      </w:pPr>
      <w:sdt>
        <w:sdtPr>
          <w:rPr>
            <w:rStyle w:val="Bold"/>
            <w:rFonts w:ascii="Calibri" w:hAnsi="Calibri" w:cs="Calibri"/>
            <w:bCs/>
            <w:sz w:val="24"/>
            <w:szCs w:val="24"/>
          </w:rPr>
          <w:id w:val="338681007"/>
          <w:placeholder>
            <w:docPart w:val="557ECFA8A0EDEA4B8B809ACAFEABAFB4"/>
          </w:placeholder>
          <w:temporary/>
          <w:showingPlcHdr/>
          <w15:appearance w15:val="hidden"/>
        </w:sdtPr>
        <w:sdtEndPr>
          <w:rPr>
            <w:rStyle w:val="Bold"/>
          </w:rPr>
        </w:sdtEndPr>
        <w:sdtContent>
          <w:r w:rsidR="00180928" w:rsidRPr="00180928">
            <w:rPr>
              <w:rStyle w:val="Bold"/>
              <w:rFonts w:ascii="Calibri" w:hAnsi="Calibri" w:cs="Calibri"/>
              <w:bCs/>
              <w:sz w:val="24"/>
              <w:szCs w:val="24"/>
            </w:rPr>
            <w:t>Time:</w:t>
          </w:r>
        </w:sdtContent>
      </w:sdt>
      <w:r w:rsidR="00180928" w:rsidRPr="00180928">
        <w:rPr>
          <w:rStyle w:val="Bold"/>
          <w:rFonts w:ascii="Calibri" w:hAnsi="Calibri" w:cs="Calibri"/>
          <w:b w:val="0"/>
          <w:sz w:val="24"/>
          <w:szCs w:val="24"/>
        </w:rPr>
        <w:t xml:space="preserve">  12:30-2:30pm</w:t>
      </w:r>
    </w:p>
    <w:p w14:paraId="2677BC02" w14:textId="748640FD" w:rsidR="00180928" w:rsidRPr="00180928" w:rsidRDefault="00180928" w:rsidP="00180928">
      <w:pPr>
        <w:pStyle w:val="Details"/>
        <w:rPr>
          <w:rFonts w:ascii="Calibri" w:hAnsi="Calibri" w:cs="Calibri"/>
          <w:sz w:val="24"/>
          <w:szCs w:val="24"/>
        </w:rPr>
      </w:pPr>
      <w:r w:rsidRPr="00180928">
        <w:rPr>
          <w:rStyle w:val="Bold"/>
          <w:rFonts w:ascii="Calibri" w:hAnsi="Calibri" w:cs="Calibri"/>
          <w:bCs/>
          <w:sz w:val="24"/>
          <w:szCs w:val="24"/>
        </w:rPr>
        <w:t>Location:</w:t>
      </w:r>
      <w:r w:rsidRPr="00180928">
        <w:rPr>
          <w:rStyle w:val="Bold"/>
          <w:rFonts w:ascii="Calibri" w:hAnsi="Calibri" w:cs="Calibri"/>
          <w:b w:val="0"/>
          <w:sz w:val="24"/>
          <w:szCs w:val="24"/>
        </w:rPr>
        <w:t xml:space="preserve">  </w:t>
      </w:r>
      <w:r w:rsidRPr="00180928">
        <w:rPr>
          <w:rFonts w:ascii="Calibri" w:hAnsi="Calibri" w:cs="Calibri"/>
          <w:sz w:val="24"/>
          <w:szCs w:val="24"/>
        </w:rPr>
        <w:t xml:space="preserve">Hybrid Meeting – </w:t>
      </w:r>
      <w:r w:rsidR="00E2154D">
        <w:rPr>
          <w:rFonts w:ascii="Calibri" w:hAnsi="Calibri" w:cs="Calibri"/>
          <w:sz w:val="24"/>
          <w:szCs w:val="24"/>
        </w:rPr>
        <w:t>In-person</w:t>
      </w:r>
      <w:r w:rsidRPr="00180928">
        <w:rPr>
          <w:rFonts w:ascii="Calibri" w:hAnsi="Calibri" w:cs="Calibri"/>
          <w:sz w:val="24"/>
          <w:szCs w:val="24"/>
        </w:rPr>
        <w:t xml:space="preserve"> option at the College of Lake County, 19351 West Washington Street, Grayslake, Illinois 60030-1198, Multipurpose Room C106, with a Zoom </w:t>
      </w:r>
      <w:r w:rsidR="008D273B">
        <w:rPr>
          <w:rFonts w:ascii="Calibri" w:hAnsi="Calibri" w:cs="Calibri"/>
          <w:sz w:val="24"/>
          <w:szCs w:val="24"/>
        </w:rPr>
        <w:t>option</w:t>
      </w:r>
    </w:p>
    <w:p w14:paraId="67F6573F" w14:textId="707DEC9E" w:rsidR="008D273B" w:rsidRDefault="00180928" w:rsidP="00180928">
      <w:pPr>
        <w:pStyle w:val="Details"/>
        <w:rPr>
          <w:rFonts w:ascii="Calibri" w:hAnsi="Calibri" w:cs="Calibri"/>
          <w:sz w:val="24"/>
          <w:szCs w:val="24"/>
        </w:rPr>
      </w:pPr>
      <w:r w:rsidRPr="00180928">
        <w:rPr>
          <w:rStyle w:val="Bold"/>
          <w:rFonts w:ascii="Calibri" w:hAnsi="Calibri" w:cs="Calibri"/>
          <w:bCs/>
          <w:sz w:val="24"/>
          <w:szCs w:val="24"/>
        </w:rPr>
        <w:t>Co-Leaders:</w:t>
      </w:r>
      <w:r w:rsidRPr="00180928">
        <w:rPr>
          <w:rStyle w:val="Bold"/>
          <w:rFonts w:ascii="Calibri" w:hAnsi="Calibri" w:cs="Calibri"/>
          <w:b w:val="0"/>
          <w:sz w:val="24"/>
          <w:szCs w:val="24"/>
        </w:rPr>
        <w:t xml:space="preserve"> </w:t>
      </w:r>
      <w:r w:rsidRPr="00180928">
        <w:rPr>
          <w:rFonts w:ascii="Calibri" w:hAnsi="Calibri" w:cs="Calibri"/>
          <w:sz w:val="24"/>
          <w:szCs w:val="24"/>
        </w:rPr>
        <w:t>David Friedman, Kraig Kistinger, Mark Lohman, Marci Johnson</w:t>
      </w:r>
    </w:p>
    <w:p w14:paraId="672096C4" w14:textId="77777777" w:rsidR="008D273B" w:rsidRPr="00180928" w:rsidRDefault="008D273B" w:rsidP="00180928">
      <w:pPr>
        <w:pStyle w:val="Details"/>
        <w:rPr>
          <w:rFonts w:ascii="Calibri" w:hAnsi="Calibri" w:cs="Calibri"/>
          <w:sz w:val="24"/>
          <w:szCs w:val="24"/>
        </w:rPr>
      </w:pPr>
    </w:p>
    <w:p w14:paraId="1D7D2FD3" w14:textId="350D8A81" w:rsidR="00180928" w:rsidRDefault="00180928" w:rsidP="00180928">
      <w:pPr>
        <w:pStyle w:val="Details"/>
        <w:rPr>
          <w:rFonts w:ascii="Calibri" w:hAnsi="Calibri" w:cs="Calibri"/>
          <w:sz w:val="24"/>
          <w:szCs w:val="24"/>
        </w:rPr>
      </w:pPr>
      <w:r w:rsidRPr="00180928">
        <w:rPr>
          <w:rStyle w:val="Bold"/>
          <w:rFonts w:ascii="Calibri" w:hAnsi="Calibri" w:cs="Calibri"/>
          <w:bCs/>
          <w:sz w:val="24"/>
          <w:szCs w:val="24"/>
        </w:rPr>
        <w:t>Members</w:t>
      </w:r>
      <w:r>
        <w:rPr>
          <w:rStyle w:val="Bold"/>
          <w:rFonts w:ascii="Calibri" w:hAnsi="Calibri" w:cs="Calibri"/>
          <w:bCs/>
          <w:sz w:val="24"/>
          <w:szCs w:val="24"/>
        </w:rPr>
        <w:t xml:space="preserve"> Present</w:t>
      </w:r>
      <w:r w:rsidRPr="00180928">
        <w:rPr>
          <w:rStyle w:val="Bold"/>
          <w:rFonts w:ascii="Calibri" w:hAnsi="Calibri" w:cs="Calibri"/>
          <w:bCs/>
          <w:sz w:val="24"/>
          <w:szCs w:val="24"/>
        </w:rPr>
        <w:t>:</w:t>
      </w:r>
      <w:r w:rsidR="00B06096">
        <w:rPr>
          <w:rFonts w:ascii="Calibri" w:hAnsi="Calibri" w:cs="Calibri"/>
          <w:sz w:val="24"/>
          <w:szCs w:val="24"/>
        </w:rPr>
        <w:t xml:space="preserve"> </w:t>
      </w:r>
      <w:r w:rsidRPr="00B06096">
        <w:rPr>
          <w:rFonts w:ascii="Calibri" w:hAnsi="Calibri" w:cs="Calibri"/>
          <w:sz w:val="24"/>
          <w:szCs w:val="24"/>
        </w:rPr>
        <w:t>David Friedman, Jennifer Everett, Dena Giacometti, Antoinette Golden, Aime’e Julian, Kraig Kistinger,</w:t>
      </w:r>
      <w:r w:rsidR="00B06096">
        <w:rPr>
          <w:rFonts w:ascii="Calibri" w:hAnsi="Calibri" w:cs="Calibri"/>
          <w:sz w:val="24"/>
          <w:szCs w:val="24"/>
        </w:rPr>
        <w:t xml:space="preserve"> </w:t>
      </w:r>
      <w:r w:rsidRPr="00B06096">
        <w:rPr>
          <w:rFonts w:ascii="Calibri" w:hAnsi="Calibri" w:cs="Calibri"/>
          <w:sz w:val="24"/>
          <w:szCs w:val="24"/>
        </w:rPr>
        <w:t>Mark Lohman, Mike Massie, Nina Tangman, Whitney Thompson, Michele Velez,</w:t>
      </w:r>
      <w:r w:rsidR="008D273B">
        <w:rPr>
          <w:rFonts w:ascii="Calibri" w:hAnsi="Calibri" w:cs="Calibri"/>
          <w:sz w:val="24"/>
          <w:szCs w:val="24"/>
        </w:rPr>
        <w:t xml:space="preserve"> and</w:t>
      </w:r>
      <w:r w:rsidRPr="00B06096">
        <w:rPr>
          <w:rFonts w:ascii="Calibri" w:hAnsi="Calibri" w:cs="Calibri"/>
          <w:sz w:val="24"/>
          <w:szCs w:val="24"/>
        </w:rPr>
        <w:t xml:space="preserve"> Jennifer Water</w:t>
      </w:r>
      <w:r w:rsidR="00E2154D">
        <w:rPr>
          <w:rFonts w:ascii="Calibri" w:hAnsi="Calibri" w:cs="Calibri"/>
          <w:sz w:val="24"/>
          <w:szCs w:val="24"/>
        </w:rPr>
        <w:t>s</w:t>
      </w:r>
    </w:p>
    <w:p w14:paraId="562D7DB9" w14:textId="77777777" w:rsidR="008D273B" w:rsidRDefault="008D273B" w:rsidP="00180928">
      <w:pPr>
        <w:pStyle w:val="Details"/>
        <w:rPr>
          <w:rFonts w:ascii="Calibri" w:hAnsi="Calibri" w:cs="Calibri"/>
          <w:sz w:val="24"/>
          <w:szCs w:val="24"/>
        </w:rPr>
      </w:pPr>
    </w:p>
    <w:p w14:paraId="05FBB376" w14:textId="25D49315" w:rsidR="00180928" w:rsidRDefault="00180928" w:rsidP="00180928">
      <w:pPr>
        <w:pStyle w:val="Details"/>
        <w:rPr>
          <w:rFonts w:ascii="Calibri" w:hAnsi="Calibri" w:cs="Calibri"/>
          <w:sz w:val="24"/>
          <w:szCs w:val="24"/>
        </w:rPr>
      </w:pPr>
      <w:r w:rsidRPr="00180928">
        <w:rPr>
          <w:rFonts w:ascii="Calibri" w:hAnsi="Calibri" w:cs="Calibri"/>
          <w:b/>
          <w:bCs/>
          <w:sz w:val="24"/>
          <w:szCs w:val="24"/>
        </w:rPr>
        <w:t>Members Absent:</w:t>
      </w:r>
      <w:r>
        <w:rPr>
          <w:rFonts w:ascii="Calibri" w:hAnsi="Calibri" w:cs="Calibri"/>
          <w:b/>
          <w:bCs/>
          <w:sz w:val="24"/>
          <w:szCs w:val="24"/>
        </w:rPr>
        <w:t xml:space="preserve"> </w:t>
      </w:r>
      <w:r w:rsidR="00B06096" w:rsidRPr="00180928">
        <w:rPr>
          <w:rFonts w:ascii="Calibri" w:hAnsi="Calibri" w:cs="Calibri"/>
          <w:sz w:val="24"/>
          <w:szCs w:val="24"/>
        </w:rPr>
        <w:t>Susette Crenshaw, Jennifer Foster</w:t>
      </w:r>
      <w:r w:rsidR="00B06096">
        <w:rPr>
          <w:rFonts w:ascii="Calibri" w:hAnsi="Calibri" w:cs="Calibri"/>
          <w:sz w:val="24"/>
          <w:szCs w:val="24"/>
        </w:rPr>
        <w:t>,</w:t>
      </w:r>
      <w:r w:rsidR="00B06096" w:rsidRPr="00B06096">
        <w:rPr>
          <w:rFonts w:ascii="Calibri" w:hAnsi="Calibri" w:cs="Calibri"/>
          <w:sz w:val="24"/>
          <w:szCs w:val="24"/>
        </w:rPr>
        <w:t xml:space="preserve"> </w:t>
      </w:r>
      <w:r w:rsidR="00B06096" w:rsidRPr="00180928">
        <w:rPr>
          <w:rFonts w:ascii="Calibri" w:hAnsi="Calibri" w:cs="Calibri"/>
          <w:sz w:val="24"/>
          <w:szCs w:val="24"/>
        </w:rPr>
        <w:t>LaDonna Henson, Marci Johnson,</w:t>
      </w:r>
      <w:r w:rsidR="00B06096" w:rsidRPr="00B06096">
        <w:rPr>
          <w:rFonts w:ascii="Calibri" w:hAnsi="Calibri" w:cs="Calibri"/>
          <w:sz w:val="24"/>
          <w:szCs w:val="24"/>
        </w:rPr>
        <w:t xml:space="preserve"> </w:t>
      </w:r>
      <w:r w:rsidR="00B06096" w:rsidRPr="00180928">
        <w:rPr>
          <w:rFonts w:ascii="Calibri" w:hAnsi="Calibri" w:cs="Calibri"/>
          <w:sz w:val="24"/>
          <w:szCs w:val="24"/>
        </w:rPr>
        <w:t>Dan Kuehnert</w:t>
      </w:r>
      <w:r w:rsidR="00B06096">
        <w:rPr>
          <w:rFonts w:ascii="Calibri" w:hAnsi="Calibri" w:cs="Calibri"/>
          <w:sz w:val="24"/>
          <w:szCs w:val="24"/>
        </w:rPr>
        <w:t>,</w:t>
      </w:r>
      <w:r w:rsidR="00B06096" w:rsidRPr="00B06096">
        <w:rPr>
          <w:rFonts w:ascii="Calibri" w:hAnsi="Calibri" w:cs="Calibri"/>
          <w:sz w:val="24"/>
          <w:szCs w:val="24"/>
        </w:rPr>
        <w:t xml:space="preserve"> </w:t>
      </w:r>
      <w:r w:rsidR="00B06096" w:rsidRPr="00180928">
        <w:rPr>
          <w:rFonts w:ascii="Calibri" w:hAnsi="Calibri" w:cs="Calibri"/>
          <w:sz w:val="24"/>
          <w:szCs w:val="24"/>
        </w:rPr>
        <w:t>Todd Lowery</w:t>
      </w:r>
      <w:r w:rsidR="00B06096">
        <w:rPr>
          <w:rFonts w:ascii="Calibri" w:hAnsi="Calibri" w:cs="Calibri"/>
          <w:sz w:val="24"/>
          <w:szCs w:val="24"/>
        </w:rPr>
        <w:t xml:space="preserve">, </w:t>
      </w:r>
      <w:r w:rsidR="00B06096" w:rsidRPr="00180928">
        <w:rPr>
          <w:rFonts w:ascii="Calibri" w:hAnsi="Calibri" w:cs="Calibri"/>
          <w:sz w:val="24"/>
          <w:szCs w:val="24"/>
        </w:rPr>
        <w:t xml:space="preserve">Curt Oldfield, Lee Reese, Blanche </w:t>
      </w:r>
      <w:proofErr w:type="spellStart"/>
      <w:r w:rsidR="00B06096" w:rsidRPr="00180928">
        <w:rPr>
          <w:rFonts w:ascii="Calibri" w:hAnsi="Calibri" w:cs="Calibri"/>
          <w:sz w:val="24"/>
          <w:szCs w:val="24"/>
        </w:rPr>
        <w:t>Shoup</w:t>
      </w:r>
      <w:proofErr w:type="spellEnd"/>
      <w:r w:rsidR="00B06096" w:rsidRPr="00180928">
        <w:rPr>
          <w:rFonts w:ascii="Calibri" w:hAnsi="Calibri" w:cs="Calibri"/>
          <w:sz w:val="24"/>
          <w:szCs w:val="24"/>
        </w:rPr>
        <w:t>, Rick Stubblefield,</w:t>
      </w:r>
      <w:r w:rsidR="00B06096">
        <w:rPr>
          <w:rFonts w:ascii="Calibri" w:hAnsi="Calibri" w:cs="Calibri"/>
          <w:sz w:val="24"/>
          <w:szCs w:val="24"/>
        </w:rPr>
        <w:t xml:space="preserve"> and </w:t>
      </w:r>
      <w:r w:rsidR="00B06096" w:rsidRPr="00180928">
        <w:rPr>
          <w:rFonts w:ascii="Calibri" w:hAnsi="Calibri" w:cs="Calibri"/>
          <w:sz w:val="24"/>
          <w:szCs w:val="24"/>
        </w:rPr>
        <w:t>Jasmine Williams</w:t>
      </w:r>
    </w:p>
    <w:p w14:paraId="7F5678C5" w14:textId="77777777" w:rsidR="008D273B" w:rsidRPr="00180928" w:rsidRDefault="008D273B" w:rsidP="00180928">
      <w:pPr>
        <w:pStyle w:val="Details"/>
        <w:rPr>
          <w:rFonts w:ascii="Calibri" w:hAnsi="Calibri" w:cs="Calibri"/>
          <w:sz w:val="24"/>
          <w:szCs w:val="24"/>
        </w:rPr>
      </w:pPr>
    </w:p>
    <w:p w14:paraId="242FD0CC" w14:textId="2E6ED055" w:rsidR="008D273B" w:rsidRDefault="00180928" w:rsidP="00180928">
      <w:pPr>
        <w:pStyle w:val="Details"/>
        <w:rPr>
          <w:rFonts w:ascii="Calibri" w:hAnsi="Calibri" w:cs="Calibri"/>
          <w:sz w:val="24"/>
          <w:szCs w:val="24"/>
        </w:rPr>
      </w:pPr>
      <w:r w:rsidRPr="00180928">
        <w:rPr>
          <w:rFonts w:ascii="Calibri" w:hAnsi="Calibri" w:cs="Calibri"/>
          <w:b/>
          <w:bCs/>
          <w:sz w:val="24"/>
          <w:szCs w:val="24"/>
        </w:rPr>
        <w:t>Guests:</w:t>
      </w:r>
      <w:r w:rsidR="00B15751">
        <w:rPr>
          <w:rFonts w:ascii="Calibri" w:hAnsi="Calibri" w:cs="Calibri"/>
          <w:b/>
          <w:bCs/>
          <w:sz w:val="24"/>
          <w:szCs w:val="24"/>
        </w:rPr>
        <w:t xml:space="preserve"> </w:t>
      </w:r>
      <w:r w:rsidR="00B15751">
        <w:rPr>
          <w:rFonts w:ascii="Calibri" w:hAnsi="Calibri" w:cs="Calibri"/>
          <w:sz w:val="24"/>
          <w:szCs w:val="24"/>
        </w:rPr>
        <w:t>Demar Harris, Marc Jones, Jennifer Harris,</w:t>
      </w:r>
      <w:r w:rsidR="00BC732D">
        <w:rPr>
          <w:rFonts w:ascii="Calibri" w:hAnsi="Calibri" w:cs="Calibri"/>
          <w:sz w:val="24"/>
          <w:szCs w:val="24"/>
        </w:rPr>
        <w:t xml:space="preserve"> </w:t>
      </w:r>
      <w:r w:rsidR="00B15751">
        <w:rPr>
          <w:rFonts w:ascii="Calibri" w:hAnsi="Calibri" w:cs="Calibri"/>
          <w:sz w:val="24"/>
          <w:szCs w:val="24"/>
        </w:rPr>
        <w:t xml:space="preserve">Carlotta Roman, </w:t>
      </w:r>
      <w:r w:rsidR="00BC732D">
        <w:rPr>
          <w:rFonts w:ascii="Calibri" w:hAnsi="Calibri" w:cs="Calibri"/>
          <w:sz w:val="24"/>
          <w:szCs w:val="24"/>
        </w:rPr>
        <w:t xml:space="preserve">Omar Ramirez, </w:t>
      </w:r>
      <w:r w:rsidR="00B15751">
        <w:rPr>
          <w:rFonts w:ascii="Calibri" w:hAnsi="Calibri" w:cs="Calibri"/>
          <w:sz w:val="24"/>
          <w:szCs w:val="24"/>
        </w:rPr>
        <w:t xml:space="preserve">Jennifer Everett, </w:t>
      </w:r>
      <w:r w:rsidR="00BC732D">
        <w:rPr>
          <w:rFonts w:ascii="Calibri" w:hAnsi="Calibri" w:cs="Calibri"/>
          <w:sz w:val="24"/>
          <w:szCs w:val="24"/>
        </w:rPr>
        <w:t xml:space="preserve">Michelle Stiff, Jennifer </w:t>
      </w:r>
      <w:proofErr w:type="spellStart"/>
      <w:r w:rsidR="00BC732D">
        <w:rPr>
          <w:rFonts w:ascii="Calibri" w:hAnsi="Calibri" w:cs="Calibri"/>
          <w:sz w:val="24"/>
          <w:szCs w:val="24"/>
        </w:rPr>
        <w:t>Serino</w:t>
      </w:r>
      <w:proofErr w:type="spellEnd"/>
      <w:r w:rsidR="00BC732D">
        <w:rPr>
          <w:rFonts w:ascii="Calibri" w:hAnsi="Calibri" w:cs="Calibri"/>
          <w:sz w:val="24"/>
          <w:szCs w:val="24"/>
        </w:rPr>
        <w:t xml:space="preserve">, Antonio Garcia, </w:t>
      </w:r>
      <w:proofErr w:type="spellStart"/>
      <w:r w:rsidR="00BC732D">
        <w:rPr>
          <w:rFonts w:ascii="Calibri" w:hAnsi="Calibri" w:cs="Calibri"/>
          <w:sz w:val="24"/>
          <w:szCs w:val="24"/>
        </w:rPr>
        <w:t>Kylin</w:t>
      </w:r>
      <w:proofErr w:type="spellEnd"/>
      <w:r w:rsidR="00BC732D">
        <w:rPr>
          <w:rFonts w:ascii="Calibri" w:hAnsi="Calibri" w:cs="Calibri"/>
          <w:sz w:val="24"/>
          <w:szCs w:val="24"/>
        </w:rPr>
        <w:t xml:space="preserve"> Decker, Tabatha Cobb, Prentice Butter, Britt Garton </w:t>
      </w:r>
      <w:proofErr w:type="spellStart"/>
      <w:r w:rsidR="00BC732D">
        <w:rPr>
          <w:rFonts w:ascii="Calibri" w:hAnsi="Calibri" w:cs="Calibri"/>
          <w:sz w:val="24"/>
          <w:szCs w:val="24"/>
        </w:rPr>
        <w:t>Pisto</w:t>
      </w:r>
      <w:proofErr w:type="spellEnd"/>
      <w:r w:rsidR="00BC732D">
        <w:rPr>
          <w:rFonts w:ascii="Calibri" w:hAnsi="Calibri" w:cs="Calibri"/>
          <w:sz w:val="24"/>
          <w:szCs w:val="24"/>
        </w:rPr>
        <w:t>, Natalie Wilson, Justin Knapp, Tom Wendorf,</w:t>
      </w:r>
      <w:r w:rsidR="00B15751">
        <w:rPr>
          <w:rFonts w:ascii="Calibri" w:hAnsi="Calibri" w:cs="Calibri"/>
          <w:sz w:val="24"/>
          <w:szCs w:val="24"/>
        </w:rPr>
        <w:t xml:space="preserve"> Tabatha Cobb,</w:t>
      </w:r>
      <w:r w:rsidR="00BC732D">
        <w:rPr>
          <w:rFonts w:ascii="Calibri" w:hAnsi="Calibri" w:cs="Calibri"/>
          <w:sz w:val="24"/>
          <w:szCs w:val="24"/>
        </w:rPr>
        <w:t xml:space="preserve"> </w:t>
      </w:r>
      <w:r w:rsidR="00B15751">
        <w:rPr>
          <w:rFonts w:ascii="Calibri" w:hAnsi="Calibri" w:cs="Calibri"/>
          <w:sz w:val="24"/>
          <w:szCs w:val="24"/>
        </w:rPr>
        <w:t xml:space="preserve">John Rico, Chance Jones, Jacob </w:t>
      </w:r>
      <w:r w:rsidR="00B06096" w:rsidRPr="00B06096">
        <w:rPr>
          <w:rFonts w:ascii="Calibri" w:hAnsi="Calibri" w:cs="Calibri"/>
          <w:sz w:val="24"/>
          <w:szCs w:val="24"/>
        </w:rPr>
        <w:t>Kaminski</w:t>
      </w:r>
      <w:r w:rsidR="00B06096">
        <w:rPr>
          <w:rFonts w:ascii="Calibri" w:hAnsi="Calibri" w:cs="Calibri"/>
          <w:sz w:val="24"/>
          <w:szCs w:val="24"/>
        </w:rPr>
        <w:t>,</w:t>
      </w:r>
      <w:r w:rsidR="00B06096" w:rsidRPr="00B06096">
        <w:rPr>
          <w:rFonts w:ascii="Calibri" w:hAnsi="Calibri" w:cs="Calibri"/>
          <w:sz w:val="24"/>
          <w:szCs w:val="24"/>
        </w:rPr>
        <w:t xml:space="preserve"> </w:t>
      </w:r>
      <w:r w:rsidR="00B15751">
        <w:rPr>
          <w:rFonts w:ascii="Calibri" w:hAnsi="Calibri" w:cs="Calibri"/>
          <w:sz w:val="24"/>
          <w:szCs w:val="24"/>
        </w:rPr>
        <w:t xml:space="preserve">Roxanne Jackson, Kate </w:t>
      </w:r>
      <w:proofErr w:type="spellStart"/>
      <w:r w:rsidR="00B15751">
        <w:rPr>
          <w:rFonts w:ascii="Calibri" w:hAnsi="Calibri" w:cs="Calibri"/>
          <w:sz w:val="24"/>
          <w:szCs w:val="24"/>
        </w:rPr>
        <w:t>Kimmer</w:t>
      </w:r>
      <w:proofErr w:type="spellEnd"/>
      <w:r w:rsidR="00B15751">
        <w:rPr>
          <w:rFonts w:ascii="Calibri" w:hAnsi="Calibri" w:cs="Calibri"/>
          <w:sz w:val="24"/>
          <w:szCs w:val="24"/>
        </w:rPr>
        <w:t xml:space="preserve">, Courtney Anderson, Nicole </w:t>
      </w:r>
      <w:proofErr w:type="spellStart"/>
      <w:r w:rsidR="00B15751">
        <w:rPr>
          <w:rFonts w:ascii="Calibri" w:hAnsi="Calibri" w:cs="Calibri"/>
          <w:sz w:val="24"/>
          <w:szCs w:val="24"/>
        </w:rPr>
        <w:t>Salsberry</w:t>
      </w:r>
      <w:proofErr w:type="spellEnd"/>
      <w:r w:rsidR="00B15751">
        <w:rPr>
          <w:rFonts w:ascii="Calibri" w:hAnsi="Calibri" w:cs="Calibri"/>
          <w:sz w:val="24"/>
          <w:szCs w:val="24"/>
        </w:rPr>
        <w:t xml:space="preserve">, Christopher </w:t>
      </w:r>
      <w:proofErr w:type="spellStart"/>
      <w:r w:rsidR="00B15751">
        <w:rPr>
          <w:rFonts w:ascii="Calibri" w:hAnsi="Calibri" w:cs="Calibri"/>
          <w:sz w:val="24"/>
          <w:szCs w:val="24"/>
        </w:rPr>
        <w:t>Topin</w:t>
      </w:r>
      <w:proofErr w:type="spellEnd"/>
      <w:r w:rsidR="00B15751">
        <w:rPr>
          <w:rFonts w:ascii="Calibri" w:hAnsi="Calibri" w:cs="Calibri"/>
          <w:sz w:val="24"/>
          <w:szCs w:val="24"/>
        </w:rPr>
        <w:t xml:space="preserve">, </w:t>
      </w:r>
      <w:r w:rsidR="00B06096">
        <w:rPr>
          <w:rFonts w:ascii="Calibri" w:hAnsi="Calibri" w:cs="Calibri"/>
          <w:sz w:val="24"/>
          <w:szCs w:val="24"/>
        </w:rPr>
        <w:t xml:space="preserve">Monica Pruitt, Avalon Betts-Gaston, Jake </w:t>
      </w:r>
      <w:proofErr w:type="spellStart"/>
      <w:r w:rsidR="00B06096">
        <w:rPr>
          <w:rFonts w:ascii="Calibri" w:hAnsi="Calibri" w:cs="Calibri"/>
          <w:sz w:val="24"/>
          <w:szCs w:val="24"/>
        </w:rPr>
        <w:t>Rohn</w:t>
      </w:r>
      <w:proofErr w:type="spellEnd"/>
      <w:r w:rsidR="00B06096">
        <w:rPr>
          <w:rFonts w:ascii="Calibri" w:hAnsi="Calibri" w:cs="Calibri"/>
          <w:sz w:val="24"/>
          <w:szCs w:val="24"/>
        </w:rPr>
        <w:t xml:space="preserve">, Paola </w:t>
      </w:r>
      <w:proofErr w:type="spellStart"/>
      <w:r w:rsidR="00B06096">
        <w:rPr>
          <w:rFonts w:ascii="Calibri" w:hAnsi="Calibri" w:cs="Calibri"/>
          <w:sz w:val="24"/>
          <w:szCs w:val="24"/>
        </w:rPr>
        <w:t>Valasquez</w:t>
      </w:r>
      <w:proofErr w:type="spellEnd"/>
      <w:r w:rsidR="00B06096">
        <w:rPr>
          <w:rFonts w:ascii="Calibri" w:hAnsi="Calibri" w:cs="Calibri"/>
          <w:sz w:val="24"/>
          <w:szCs w:val="24"/>
        </w:rPr>
        <w:t xml:space="preserve">, Danielle </w:t>
      </w:r>
      <w:proofErr w:type="spellStart"/>
      <w:r w:rsidR="00B06096">
        <w:rPr>
          <w:rFonts w:ascii="Calibri" w:hAnsi="Calibri" w:cs="Calibri"/>
          <w:sz w:val="24"/>
          <w:szCs w:val="24"/>
        </w:rPr>
        <w:t>Kuglin</w:t>
      </w:r>
      <w:proofErr w:type="spellEnd"/>
      <w:r w:rsidR="00B06096">
        <w:rPr>
          <w:rFonts w:ascii="Calibri" w:hAnsi="Calibri" w:cs="Calibri"/>
          <w:sz w:val="24"/>
          <w:szCs w:val="24"/>
        </w:rPr>
        <w:t xml:space="preserve"> Seago, Theodore Duckett, Brandon </w:t>
      </w:r>
      <w:proofErr w:type="spellStart"/>
      <w:r w:rsidR="00B06096">
        <w:rPr>
          <w:rFonts w:ascii="Calibri" w:hAnsi="Calibri" w:cs="Calibri"/>
          <w:sz w:val="24"/>
          <w:szCs w:val="24"/>
        </w:rPr>
        <w:t>Bax</w:t>
      </w:r>
      <w:proofErr w:type="spellEnd"/>
      <w:r w:rsidR="00B06096">
        <w:rPr>
          <w:rFonts w:ascii="Calibri" w:hAnsi="Calibri" w:cs="Calibri"/>
          <w:sz w:val="24"/>
          <w:szCs w:val="24"/>
        </w:rPr>
        <w:t xml:space="preserve">, Steph Dolan, R Schlager, Marlon Morris, Sue Murphy, Melissa </w:t>
      </w:r>
      <w:proofErr w:type="spellStart"/>
      <w:r w:rsidR="00B06096">
        <w:rPr>
          <w:rFonts w:ascii="Calibri" w:hAnsi="Calibri" w:cs="Calibri"/>
          <w:sz w:val="24"/>
          <w:szCs w:val="24"/>
        </w:rPr>
        <w:t>O’Deil</w:t>
      </w:r>
      <w:proofErr w:type="spellEnd"/>
      <w:r w:rsidR="00B06096">
        <w:rPr>
          <w:rFonts w:ascii="Calibri" w:hAnsi="Calibri" w:cs="Calibri"/>
          <w:sz w:val="24"/>
          <w:szCs w:val="24"/>
        </w:rPr>
        <w:t xml:space="preserve">, Christine </w:t>
      </w:r>
      <w:proofErr w:type="spellStart"/>
      <w:r w:rsidR="00B06096">
        <w:rPr>
          <w:rFonts w:ascii="Calibri" w:hAnsi="Calibri" w:cs="Calibri"/>
          <w:sz w:val="24"/>
          <w:szCs w:val="24"/>
        </w:rPr>
        <w:t>Nejdl</w:t>
      </w:r>
      <w:proofErr w:type="spellEnd"/>
      <w:r w:rsidR="00B06096">
        <w:rPr>
          <w:rFonts w:ascii="Calibri" w:hAnsi="Calibri" w:cs="Calibri"/>
          <w:sz w:val="24"/>
          <w:szCs w:val="24"/>
        </w:rPr>
        <w:t xml:space="preserve">, Michael Cannon, </w:t>
      </w:r>
      <w:proofErr w:type="spellStart"/>
      <w:r w:rsidR="00223CF5">
        <w:rPr>
          <w:rFonts w:ascii="Calibri" w:hAnsi="Calibri" w:cs="Calibri"/>
          <w:sz w:val="24"/>
          <w:szCs w:val="24"/>
        </w:rPr>
        <w:t>Carmind</w:t>
      </w:r>
      <w:proofErr w:type="spellEnd"/>
      <w:r w:rsidR="00223CF5">
        <w:rPr>
          <w:rFonts w:ascii="Calibri" w:hAnsi="Calibri" w:cs="Calibri"/>
          <w:sz w:val="24"/>
          <w:szCs w:val="24"/>
        </w:rPr>
        <w:t xml:space="preserve"> Burns, </w:t>
      </w:r>
      <w:r w:rsidR="00BC732D">
        <w:rPr>
          <w:rFonts w:ascii="Calibri" w:hAnsi="Calibri" w:cs="Calibri"/>
          <w:sz w:val="24"/>
          <w:szCs w:val="24"/>
        </w:rPr>
        <w:t>and Josie Wallace</w:t>
      </w:r>
    </w:p>
    <w:p w14:paraId="3D149C1C" w14:textId="336426C3" w:rsidR="00180928" w:rsidRPr="00180928" w:rsidRDefault="00180928" w:rsidP="00180928">
      <w:pPr>
        <w:pStyle w:val="Details"/>
        <w:rPr>
          <w:rFonts w:ascii="Calibri" w:hAnsi="Calibri" w:cs="Calibri"/>
          <w:sz w:val="24"/>
          <w:szCs w:val="24"/>
        </w:rPr>
      </w:pPr>
      <w:r w:rsidRPr="00180928">
        <w:rPr>
          <w:rFonts w:ascii="Calibri" w:hAnsi="Calibri" w:cs="Calibri"/>
          <w:color w:val="000000" w:themeColor="text1"/>
          <w:sz w:val="24"/>
          <w:szCs w:val="24"/>
        </w:rPr>
        <w:br/>
      </w:r>
      <w:r w:rsidRPr="00180928">
        <w:rPr>
          <w:rStyle w:val="Bold"/>
          <w:rFonts w:ascii="Calibri" w:hAnsi="Calibri" w:cs="Calibri"/>
          <w:bCs/>
          <w:sz w:val="24"/>
          <w:szCs w:val="24"/>
        </w:rPr>
        <w:t>Committee Support:</w:t>
      </w:r>
      <w:r w:rsidRPr="00180928">
        <w:rPr>
          <w:rFonts w:ascii="Calibri" w:hAnsi="Calibri" w:cs="Calibri"/>
          <w:sz w:val="24"/>
          <w:szCs w:val="24"/>
        </w:rPr>
        <w:t xml:space="preserve">  Sarah Blalock and Molly Cook</w:t>
      </w:r>
    </w:p>
    <w:p w14:paraId="5AB5C5A6" w14:textId="77777777" w:rsidR="00180928" w:rsidRPr="00827363" w:rsidRDefault="00180928" w:rsidP="00180928">
      <w:pPr>
        <w:pStyle w:val="Details"/>
        <w:spacing w:after="40"/>
        <w:rPr>
          <w:rFonts w:ascii="Times New Roman" w:hAnsi="Times New Roman" w:cs="Times New Roman"/>
          <w:sz w:val="24"/>
          <w:szCs w:val="24"/>
        </w:rPr>
      </w:pPr>
    </w:p>
    <w:tbl>
      <w:tblPr>
        <w:tblStyle w:val="ListTable6Colorful"/>
        <w:tblW w:w="510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620" w:firstRow="1" w:lastRow="0" w:firstColumn="0" w:lastColumn="0" w:noHBand="1" w:noVBand="1"/>
      </w:tblPr>
      <w:tblGrid>
        <w:gridCol w:w="1351"/>
        <w:gridCol w:w="7686"/>
        <w:gridCol w:w="1973"/>
      </w:tblGrid>
      <w:tr w:rsidR="00180928" w:rsidRPr="00894C93" w14:paraId="2B640CA7" w14:textId="77777777" w:rsidTr="00E2154D">
        <w:trPr>
          <w:cnfStyle w:val="100000000000" w:firstRow="1" w:lastRow="0" w:firstColumn="0" w:lastColumn="0" w:oddVBand="0" w:evenVBand="0" w:oddHBand="0" w:evenHBand="0" w:firstRowFirstColumn="0" w:firstRowLastColumn="0" w:lastRowFirstColumn="0" w:lastRowLastColumn="0"/>
          <w:trHeight w:val="360"/>
          <w:tblHeader/>
        </w:trPr>
        <w:tc>
          <w:tcPr>
            <w:tcW w:w="1351" w:type="dxa"/>
            <w:shd w:val="clear" w:color="auto" w:fill="638C1C" w:themeFill="accent3"/>
            <w:vAlign w:val="center"/>
          </w:tcPr>
          <w:sdt>
            <w:sdtPr>
              <w:rPr>
                <w:rFonts w:ascii="Calibri" w:hAnsi="Calibri" w:cs="Calibri"/>
                <w:color w:val="FFFFFF" w:themeColor="background1"/>
                <w:szCs w:val="24"/>
              </w:rPr>
              <w:alias w:val="Time:"/>
              <w:tag w:val="Time:"/>
              <w:id w:val="1999370020"/>
              <w:placeholder>
                <w:docPart w:val="AF1E82B1668C7A46A3F83614BE0A1513"/>
              </w:placeholder>
              <w:temporary/>
              <w:showingPlcHdr/>
              <w15:appearance w15:val="hidden"/>
            </w:sdtPr>
            <w:sdtEndPr/>
            <w:sdtContent>
              <w:p w14:paraId="76A88654" w14:textId="75581300" w:rsidR="00180928" w:rsidRPr="00894C93" w:rsidRDefault="00180928" w:rsidP="00223CF5">
                <w:pPr>
                  <w:ind w:left="144" w:right="144"/>
                  <w:jc w:val="center"/>
                  <w:rPr>
                    <w:rFonts w:ascii="Calibri" w:hAnsi="Calibri" w:cs="Calibri"/>
                    <w:b w:val="0"/>
                    <w:bCs w:val="0"/>
                    <w:color w:val="FFFFFF" w:themeColor="background1"/>
                    <w:szCs w:val="24"/>
                  </w:rPr>
                </w:pPr>
                <w:r w:rsidRPr="00894C93">
                  <w:rPr>
                    <w:rFonts w:ascii="Calibri" w:hAnsi="Calibri" w:cs="Calibri"/>
                    <w:b w:val="0"/>
                    <w:bCs w:val="0"/>
                    <w:color w:val="FFFFFF" w:themeColor="background1"/>
                    <w:szCs w:val="24"/>
                  </w:rPr>
                  <w:t>Time</w:t>
                </w:r>
              </w:p>
            </w:sdtContent>
          </w:sdt>
        </w:tc>
        <w:tc>
          <w:tcPr>
            <w:tcW w:w="7686" w:type="dxa"/>
            <w:shd w:val="clear" w:color="auto" w:fill="638C1C" w:themeFill="accent3"/>
            <w:vAlign w:val="center"/>
          </w:tcPr>
          <w:sdt>
            <w:sdtPr>
              <w:rPr>
                <w:rFonts w:ascii="Calibri" w:hAnsi="Calibri" w:cs="Calibri"/>
                <w:color w:val="FFFFFF" w:themeColor="background1"/>
                <w:szCs w:val="24"/>
              </w:rPr>
              <w:alias w:val="Item:"/>
              <w:tag w:val="Item:"/>
              <w:id w:val="1803417456"/>
              <w:placeholder>
                <w:docPart w:val="BF9E874C9E4FD546A78647AD87D62A38"/>
              </w:placeholder>
              <w:temporary/>
              <w:showingPlcHdr/>
              <w15:appearance w15:val="hidden"/>
            </w:sdtPr>
            <w:sdtEndPr/>
            <w:sdtContent>
              <w:p w14:paraId="4BF1DB4E" w14:textId="24626113" w:rsidR="00180928" w:rsidRPr="00894C93" w:rsidRDefault="00180928" w:rsidP="00223CF5">
                <w:pPr>
                  <w:ind w:left="144" w:right="144"/>
                  <w:jc w:val="both"/>
                  <w:rPr>
                    <w:rFonts w:ascii="Calibri" w:hAnsi="Calibri" w:cs="Calibri"/>
                    <w:b w:val="0"/>
                    <w:bCs w:val="0"/>
                    <w:color w:val="FFFFFF" w:themeColor="background1"/>
                    <w:szCs w:val="24"/>
                  </w:rPr>
                </w:pPr>
                <w:r w:rsidRPr="00894C93">
                  <w:rPr>
                    <w:rFonts w:ascii="Calibri" w:hAnsi="Calibri" w:cs="Calibri"/>
                    <w:b w:val="0"/>
                    <w:bCs w:val="0"/>
                    <w:color w:val="FFFFFF" w:themeColor="background1"/>
                    <w:szCs w:val="24"/>
                  </w:rPr>
                  <w:t>Item</w:t>
                </w:r>
              </w:p>
            </w:sdtContent>
          </w:sdt>
        </w:tc>
        <w:tc>
          <w:tcPr>
            <w:tcW w:w="1973" w:type="dxa"/>
            <w:shd w:val="clear" w:color="auto" w:fill="638C1C" w:themeFill="accent3"/>
            <w:vAlign w:val="center"/>
          </w:tcPr>
          <w:p w14:paraId="187714C2" w14:textId="77777777" w:rsidR="00180928" w:rsidRPr="00894C93" w:rsidRDefault="00180928" w:rsidP="00223CF5">
            <w:pPr>
              <w:ind w:left="144" w:right="144"/>
              <w:jc w:val="both"/>
              <w:rPr>
                <w:rFonts w:ascii="Calibri" w:hAnsi="Calibri" w:cs="Calibri"/>
                <w:b w:val="0"/>
                <w:bCs w:val="0"/>
                <w:color w:val="FFFFFF" w:themeColor="background1"/>
                <w:szCs w:val="24"/>
              </w:rPr>
            </w:pPr>
            <w:r w:rsidRPr="00894C93">
              <w:rPr>
                <w:rFonts w:ascii="Calibri" w:hAnsi="Calibri" w:cs="Calibri"/>
                <w:b w:val="0"/>
                <w:bCs w:val="0"/>
                <w:color w:val="FFFFFF" w:themeColor="background1"/>
                <w:szCs w:val="24"/>
              </w:rPr>
              <w:t>Presenter</w:t>
            </w:r>
          </w:p>
        </w:tc>
      </w:tr>
      <w:tr w:rsidR="00180928" w:rsidRPr="00894C93" w14:paraId="6681C49A" w14:textId="77777777" w:rsidTr="00E2154D">
        <w:trPr>
          <w:trHeight w:val="432"/>
        </w:trPr>
        <w:tc>
          <w:tcPr>
            <w:tcW w:w="1351" w:type="dxa"/>
          </w:tcPr>
          <w:p w14:paraId="384622A8" w14:textId="77777777" w:rsidR="00180928" w:rsidRPr="00894C93" w:rsidRDefault="00180928" w:rsidP="00223CF5">
            <w:pPr>
              <w:rPr>
                <w:rFonts w:ascii="Calibri" w:hAnsi="Calibri" w:cs="Calibri"/>
                <w:color w:val="0D0D0D" w:themeColor="text1" w:themeTint="F2"/>
                <w:szCs w:val="24"/>
              </w:rPr>
            </w:pPr>
            <w:r w:rsidRPr="00894C93">
              <w:rPr>
                <w:rFonts w:ascii="Calibri" w:hAnsi="Calibri" w:cs="Calibri"/>
                <w:szCs w:val="24"/>
              </w:rPr>
              <w:t>12:30pm</w:t>
            </w:r>
          </w:p>
        </w:tc>
        <w:tc>
          <w:tcPr>
            <w:tcW w:w="7686" w:type="dxa"/>
          </w:tcPr>
          <w:p w14:paraId="75AC6583" w14:textId="77777777" w:rsidR="00180928" w:rsidRPr="00894C93" w:rsidRDefault="00180928" w:rsidP="00223CF5">
            <w:pPr>
              <w:rPr>
                <w:rFonts w:ascii="Calibri" w:hAnsi="Calibri" w:cs="Calibri"/>
                <w:color w:val="0D0D0D" w:themeColor="text1" w:themeTint="F2"/>
                <w:szCs w:val="24"/>
              </w:rPr>
            </w:pPr>
            <w:r w:rsidRPr="00894C93">
              <w:rPr>
                <w:rFonts w:ascii="Calibri" w:hAnsi="Calibri" w:cs="Calibri"/>
                <w:color w:val="0D0D0D" w:themeColor="text1" w:themeTint="F2"/>
                <w:szCs w:val="24"/>
              </w:rPr>
              <w:t>Welcome and Roll Call</w:t>
            </w:r>
          </w:p>
          <w:p w14:paraId="2E560299" w14:textId="77777777" w:rsidR="00180928" w:rsidRPr="00894C93" w:rsidRDefault="00180928" w:rsidP="00223CF5">
            <w:pPr>
              <w:pStyle w:val="ListParagraph"/>
              <w:numPr>
                <w:ilvl w:val="0"/>
                <w:numId w:val="9"/>
              </w:numPr>
              <w:rPr>
                <w:rFonts w:ascii="Calibri" w:hAnsi="Calibri" w:cs="Calibri"/>
                <w:szCs w:val="24"/>
              </w:rPr>
            </w:pPr>
            <w:r w:rsidRPr="00894C93">
              <w:rPr>
                <w:rFonts w:ascii="Calibri" w:hAnsi="Calibri" w:cs="Calibri"/>
                <w:szCs w:val="24"/>
              </w:rPr>
              <w:t>Both in person and Zoom participants – Please state your name and organization / business.</w:t>
            </w:r>
          </w:p>
          <w:p w14:paraId="5AAA76C9" w14:textId="77777777" w:rsidR="00223CF5" w:rsidRPr="00894C93" w:rsidRDefault="00223CF5" w:rsidP="00223CF5">
            <w:pPr>
              <w:pStyle w:val="ListParagraph"/>
              <w:rPr>
                <w:rFonts w:ascii="Calibri" w:hAnsi="Calibri" w:cs="Calibri"/>
                <w:szCs w:val="24"/>
              </w:rPr>
            </w:pPr>
          </w:p>
          <w:p w14:paraId="71BF54AA" w14:textId="0D121801" w:rsidR="00BC732D" w:rsidRPr="00894C93" w:rsidRDefault="00BC732D" w:rsidP="00223CF5">
            <w:pPr>
              <w:rPr>
                <w:rFonts w:ascii="Calibri" w:hAnsi="Calibri" w:cs="Calibri"/>
                <w:szCs w:val="24"/>
              </w:rPr>
            </w:pPr>
            <w:r w:rsidRPr="00894C93">
              <w:rPr>
                <w:rFonts w:ascii="Calibri" w:hAnsi="Calibri" w:cs="Calibri"/>
                <w:szCs w:val="24"/>
              </w:rPr>
              <w:t xml:space="preserve">Mr. Kistinger asked the group in-person to first introduce themselves followed by the online participants. </w:t>
            </w:r>
          </w:p>
        </w:tc>
        <w:tc>
          <w:tcPr>
            <w:tcW w:w="1973" w:type="dxa"/>
          </w:tcPr>
          <w:p w14:paraId="541FE42F" w14:textId="77777777" w:rsidR="00180928" w:rsidRPr="00894C93" w:rsidRDefault="00180928" w:rsidP="00223CF5">
            <w:pPr>
              <w:rPr>
                <w:rFonts w:ascii="Calibri" w:hAnsi="Calibri" w:cs="Calibri"/>
                <w:color w:val="0D0D0D" w:themeColor="text1" w:themeTint="F2"/>
                <w:szCs w:val="24"/>
              </w:rPr>
            </w:pPr>
            <w:r w:rsidRPr="00894C93">
              <w:rPr>
                <w:rFonts w:ascii="Calibri" w:hAnsi="Calibri" w:cs="Calibri"/>
                <w:color w:val="0D0D0D" w:themeColor="text1" w:themeTint="F2"/>
                <w:szCs w:val="24"/>
              </w:rPr>
              <w:t>Kraig Kistinger</w:t>
            </w:r>
          </w:p>
        </w:tc>
      </w:tr>
      <w:tr w:rsidR="00180928" w:rsidRPr="00894C93" w14:paraId="3E9CC30B" w14:textId="77777777" w:rsidTr="00E2154D">
        <w:trPr>
          <w:trHeight w:val="432"/>
        </w:trPr>
        <w:tc>
          <w:tcPr>
            <w:tcW w:w="1351" w:type="dxa"/>
          </w:tcPr>
          <w:p w14:paraId="1B602682" w14:textId="77777777" w:rsidR="00180928" w:rsidRPr="00894C93" w:rsidRDefault="00180928" w:rsidP="00223CF5">
            <w:pPr>
              <w:rPr>
                <w:rFonts w:ascii="Calibri" w:hAnsi="Calibri" w:cs="Calibri"/>
                <w:szCs w:val="24"/>
              </w:rPr>
            </w:pPr>
            <w:r w:rsidRPr="00894C93">
              <w:rPr>
                <w:rFonts w:ascii="Calibri" w:hAnsi="Calibri" w:cs="Calibri"/>
                <w:szCs w:val="24"/>
              </w:rPr>
              <w:t>12:35pm</w:t>
            </w:r>
          </w:p>
        </w:tc>
        <w:tc>
          <w:tcPr>
            <w:tcW w:w="7686" w:type="dxa"/>
          </w:tcPr>
          <w:p w14:paraId="52B2058B" w14:textId="77777777" w:rsidR="00180928" w:rsidRPr="00894C93" w:rsidRDefault="00180928" w:rsidP="00223CF5">
            <w:pPr>
              <w:rPr>
                <w:rFonts w:ascii="Calibri" w:hAnsi="Calibri" w:cs="Calibri"/>
                <w:szCs w:val="24"/>
              </w:rPr>
            </w:pPr>
            <w:r w:rsidRPr="00894C93">
              <w:rPr>
                <w:rFonts w:ascii="Calibri" w:hAnsi="Calibri" w:cs="Calibri"/>
                <w:szCs w:val="24"/>
              </w:rPr>
              <w:t>Action Item:  Approve minutes from June 14, 2023.</w:t>
            </w:r>
          </w:p>
          <w:p w14:paraId="3AB91C66" w14:textId="7BD751A6" w:rsidR="00BC732D" w:rsidRPr="00894C93" w:rsidRDefault="00BC732D" w:rsidP="00223CF5">
            <w:pPr>
              <w:rPr>
                <w:rFonts w:ascii="Calibri" w:hAnsi="Calibri" w:cs="Calibri"/>
                <w:szCs w:val="24"/>
              </w:rPr>
            </w:pPr>
            <w:r w:rsidRPr="00894C93">
              <w:rPr>
                <w:rFonts w:ascii="Calibri" w:hAnsi="Calibri" w:cs="Calibri"/>
                <w:szCs w:val="24"/>
              </w:rPr>
              <w:t xml:space="preserve">Approval of June 14, </w:t>
            </w:r>
            <w:r w:rsidR="00B15751" w:rsidRPr="00894C93">
              <w:rPr>
                <w:rFonts w:ascii="Calibri" w:hAnsi="Calibri" w:cs="Calibri"/>
                <w:szCs w:val="24"/>
              </w:rPr>
              <w:t>2023,</w:t>
            </w:r>
            <w:r w:rsidRPr="00894C93">
              <w:rPr>
                <w:rFonts w:ascii="Calibri" w:hAnsi="Calibri" w:cs="Calibri"/>
                <w:szCs w:val="24"/>
              </w:rPr>
              <w:t xml:space="preserve"> meeting minutes</w:t>
            </w:r>
          </w:p>
          <w:p w14:paraId="71FB14A3" w14:textId="77777777" w:rsidR="00223CF5" w:rsidRPr="00894C93" w:rsidRDefault="00223CF5" w:rsidP="00223CF5">
            <w:pPr>
              <w:rPr>
                <w:rFonts w:ascii="Calibri" w:hAnsi="Calibri" w:cs="Calibri"/>
                <w:szCs w:val="24"/>
              </w:rPr>
            </w:pPr>
          </w:p>
          <w:p w14:paraId="128B87CE" w14:textId="045EE88C" w:rsidR="00223CF5" w:rsidRPr="00894C93" w:rsidRDefault="00223CF5" w:rsidP="00223CF5">
            <w:pPr>
              <w:rPr>
                <w:rFonts w:ascii="Calibri" w:hAnsi="Calibri" w:cs="Calibri"/>
                <w:szCs w:val="24"/>
              </w:rPr>
            </w:pPr>
            <w:r w:rsidRPr="00894C93">
              <w:rPr>
                <w:rFonts w:ascii="Calibri" w:hAnsi="Calibri" w:cs="Calibri"/>
                <w:szCs w:val="24"/>
              </w:rPr>
              <w:t xml:space="preserve">Mr. Kistinger </w:t>
            </w:r>
            <w:r w:rsidR="00BC732D" w:rsidRPr="00894C93">
              <w:rPr>
                <w:rFonts w:ascii="Calibri" w:hAnsi="Calibri" w:cs="Calibri"/>
                <w:szCs w:val="24"/>
              </w:rPr>
              <w:t xml:space="preserve">called for a motion to accept the minutes from the June 14, </w:t>
            </w:r>
            <w:r w:rsidR="00B82358" w:rsidRPr="00894C93">
              <w:rPr>
                <w:rFonts w:ascii="Calibri" w:hAnsi="Calibri" w:cs="Calibri"/>
                <w:szCs w:val="24"/>
              </w:rPr>
              <w:t>2023,</w:t>
            </w:r>
            <w:r w:rsidRPr="00894C93">
              <w:rPr>
                <w:rFonts w:ascii="Calibri" w:hAnsi="Calibri" w:cs="Calibri"/>
                <w:szCs w:val="24"/>
              </w:rPr>
              <w:t xml:space="preserve"> Career Pathways for Targeted Populations Committee</w:t>
            </w:r>
            <w:r w:rsidR="00BC732D" w:rsidRPr="00894C93">
              <w:rPr>
                <w:rFonts w:ascii="Calibri" w:hAnsi="Calibri" w:cs="Calibri"/>
                <w:szCs w:val="24"/>
              </w:rPr>
              <w:t xml:space="preserve"> meeting as presented. David Friedman moved that the minutes be accepted as presented. Tom Wendorf seconded the motion. The minutes from the June 14, </w:t>
            </w:r>
            <w:r w:rsidRPr="00894C93">
              <w:rPr>
                <w:rFonts w:ascii="Calibri" w:hAnsi="Calibri" w:cs="Calibri"/>
                <w:szCs w:val="24"/>
              </w:rPr>
              <w:t>2023,</w:t>
            </w:r>
            <w:r w:rsidR="00B15751" w:rsidRPr="00894C93">
              <w:rPr>
                <w:rFonts w:ascii="Calibri" w:hAnsi="Calibri" w:cs="Calibri"/>
                <w:szCs w:val="24"/>
              </w:rPr>
              <w:t xml:space="preserve"> meeting</w:t>
            </w:r>
            <w:r w:rsidR="00BC732D" w:rsidRPr="00894C93">
              <w:rPr>
                <w:rFonts w:ascii="Calibri" w:hAnsi="Calibri" w:cs="Calibri"/>
                <w:szCs w:val="24"/>
              </w:rPr>
              <w:t xml:space="preserve"> </w:t>
            </w:r>
            <w:proofErr w:type="gramStart"/>
            <w:r w:rsidR="00BC732D" w:rsidRPr="00894C93">
              <w:rPr>
                <w:rFonts w:ascii="Calibri" w:hAnsi="Calibri" w:cs="Calibri"/>
                <w:szCs w:val="24"/>
              </w:rPr>
              <w:t>were</w:t>
            </w:r>
            <w:proofErr w:type="gramEnd"/>
            <w:r w:rsidR="00BC732D" w:rsidRPr="00894C93">
              <w:rPr>
                <w:rFonts w:ascii="Calibri" w:hAnsi="Calibri" w:cs="Calibri"/>
                <w:szCs w:val="24"/>
              </w:rPr>
              <w:t xml:space="preserve"> accepted into the record as presented.</w:t>
            </w:r>
          </w:p>
        </w:tc>
        <w:tc>
          <w:tcPr>
            <w:tcW w:w="1973" w:type="dxa"/>
          </w:tcPr>
          <w:p w14:paraId="0DE5A94E" w14:textId="77777777" w:rsidR="00180928" w:rsidRPr="00894C93" w:rsidRDefault="00180928" w:rsidP="00223CF5">
            <w:pPr>
              <w:rPr>
                <w:rFonts w:ascii="Calibri" w:hAnsi="Calibri" w:cs="Calibri"/>
                <w:szCs w:val="24"/>
              </w:rPr>
            </w:pPr>
            <w:r w:rsidRPr="00894C93">
              <w:rPr>
                <w:rFonts w:ascii="Calibri" w:hAnsi="Calibri" w:cs="Calibri"/>
                <w:szCs w:val="24"/>
              </w:rPr>
              <w:t>Kraig Kistinger</w:t>
            </w:r>
          </w:p>
        </w:tc>
      </w:tr>
      <w:tr w:rsidR="00180928" w:rsidRPr="00894C93" w14:paraId="084DC7C8" w14:textId="77777777" w:rsidTr="00E2154D">
        <w:trPr>
          <w:trHeight w:val="63"/>
        </w:trPr>
        <w:tc>
          <w:tcPr>
            <w:tcW w:w="1351" w:type="dxa"/>
          </w:tcPr>
          <w:p w14:paraId="1EF34F32" w14:textId="77777777" w:rsidR="00180928" w:rsidRPr="00894C93" w:rsidRDefault="00180928" w:rsidP="00223CF5">
            <w:pPr>
              <w:rPr>
                <w:rFonts w:ascii="Calibri" w:hAnsi="Calibri" w:cs="Calibri"/>
                <w:szCs w:val="24"/>
              </w:rPr>
            </w:pPr>
            <w:r w:rsidRPr="00894C93">
              <w:rPr>
                <w:rFonts w:ascii="Calibri" w:hAnsi="Calibri" w:cs="Calibri"/>
                <w:szCs w:val="24"/>
              </w:rPr>
              <w:t>12:36pm</w:t>
            </w:r>
          </w:p>
        </w:tc>
        <w:tc>
          <w:tcPr>
            <w:tcW w:w="7686" w:type="dxa"/>
          </w:tcPr>
          <w:p w14:paraId="7731EE9A" w14:textId="77777777" w:rsidR="00180928" w:rsidRPr="00894C93" w:rsidRDefault="00180928" w:rsidP="00223CF5">
            <w:pPr>
              <w:rPr>
                <w:rFonts w:ascii="Calibri" w:hAnsi="Calibri" w:cs="Calibri"/>
                <w:color w:val="0D0D0D" w:themeColor="text1" w:themeTint="F2"/>
                <w:szCs w:val="24"/>
              </w:rPr>
            </w:pPr>
            <w:r w:rsidRPr="00894C93">
              <w:rPr>
                <w:rFonts w:ascii="Calibri" w:hAnsi="Calibri" w:cs="Calibri"/>
                <w:color w:val="0D0D0D" w:themeColor="text1" w:themeTint="F2"/>
                <w:szCs w:val="24"/>
              </w:rPr>
              <w:t>CPTP Workgroup Updates</w:t>
            </w:r>
          </w:p>
          <w:p w14:paraId="1E6ED410" w14:textId="77777777" w:rsidR="00223CF5" w:rsidRPr="00894C93" w:rsidRDefault="00223CF5" w:rsidP="00223CF5">
            <w:pPr>
              <w:rPr>
                <w:rFonts w:ascii="Calibri" w:hAnsi="Calibri" w:cs="Calibri"/>
                <w:color w:val="0D0D0D" w:themeColor="text1" w:themeTint="F2"/>
                <w:szCs w:val="24"/>
              </w:rPr>
            </w:pPr>
          </w:p>
          <w:p w14:paraId="56BF292C" w14:textId="6DDE9D08" w:rsidR="00180928" w:rsidRPr="00894C93" w:rsidRDefault="00BC732D" w:rsidP="00223CF5">
            <w:pPr>
              <w:rPr>
                <w:rFonts w:ascii="Calibri" w:hAnsi="Calibri" w:cs="Calibri"/>
                <w:color w:val="0D0D0D" w:themeColor="text1" w:themeTint="F2"/>
                <w:szCs w:val="24"/>
              </w:rPr>
            </w:pPr>
            <w:r w:rsidRPr="00894C93">
              <w:rPr>
                <w:rFonts w:ascii="Calibri" w:hAnsi="Calibri" w:cs="Calibri"/>
                <w:color w:val="0D0D0D" w:themeColor="text1" w:themeTint="F2"/>
                <w:szCs w:val="24"/>
              </w:rPr>
              <w:t xml:space="preserve">Mr. </w:t>
            </w:r>
            <w:r w:rsidR="00180928" w:rsidRPr="00894C93">
              <w:rPr>
                <w:rFonts w:ascii="Calibri" w:hAnsi="Calibri" w:cs="Calibri"/>
                <w:color w:val="0D0D0D" w:themeColor="text1" w:themeTint="F2"/>
                <w:szCs w:val="24"/>
              </w:rPr>
              <w:t>Kistinger reviewed the change and priorities of the CPTP</w:t>
            </w:r>
            <w:r w:rsidR="0057584A" w:rsidRPr="00894C93">
              <w:rPr>
                <w:rFonts w:ascii="Calibri" w:hAnsi="Calibri" w:cs="Calibri"/>
                <w:color w:val="0D0D0D" w:themeColor="text1" w:themeTint="F2"/>
                <w:szCs w:val="24"/>
              </w:rPr>
              <w:t xml:space="preserve"> and those of the Opportunity Youth Workgroup. Mr. Kistinger further stated that the group </w:t>
            </w:r>
            <w:r w:rsidR="0057584A" w:rsidRPr="00894C93">
              <w:rPr>
                <w:rFonts w:ascii="Calibri" w:hAnsi="Calibri" w:cs="Calibri"/>
                <w:color w:val="0D0D0D" w:themeColor="text1" w:themeTint="F2"/>
                <w:szCs w:val="24"/>
              </w:rPr>
              <w:lastRenderedPageBreak/>
              <w:t>identified</w:t>
            </w:r>
            <w:r w:rsidR="00180928" w:rsidRPr="00894C93">
              <w:rPr>
                <w:rFonts w:ascii="Calibri" w:hAnsi="Calibri" w:cs="Calibri"/>
                <w:color w:val="0D0D0D" w:themeColor="text1" w:themeTint="F2"/>
                <w:szCs w:val="24"/>
              </w:rPr>
              <w:t xml:space="preserve"> barriers, and</w:t>
            </w:r>
            <w:r w:rsidR="0057584A" w:rsidRPr="00894C93">
              <w:rPr>
                <w:rFonts w:ascii="Calibri" w:hAnsi="Calibri" w:cs="Calibri"/>
                <w:color w:val="0D0D0D" w:themeColor="text1" w:themeTint="F2"/>
                <w:szCs w:val="24"/>
              </w:rPr>
              <w:t xml:space="preserve"> now </w:t>
            </w:r>
            <w:r w:rsidR="00613E66">
              <w:rPr>
                <w:rFonts w:ascii="Calibri" w:hAnsi="Calibri" w:cs="Calibri"/>
                <w:color w:val="0D0D0D" w:themeColor="text1" w:themeTint="F2"/>
                <w:szCs w:val="24"/>
              </w:rPr>
              <w:t>is</w:t>
            </w:r>
            <w:r w:rsidR="0057584A" w:rsidRPr="00894C93">
              <w:rPr>
                <w:rFonts w:ascii="Calibri" w:hAnsi="Calibri" w:cs="Calibri"/>
                <w:color w:val="0D0D0D" w:themeColor="text1" w:themeTint="F2"/>
                <w:szCs w:val="24"/>
              </w:rPr>
              <w:t xml:space="preserve"> focused on highlighting and marketing </w:t>
            </w:r>
            <w:r w:rsidR="00180928" w:rsidRPr="00894C93">
              <w:rPr>
                <w:rFonts w:ascii="Calibri" w:hAnsi="Calibri" w:cs="Calibri"/>
                <w:color w:val="0D0D0D" w:themeColor="text1" w:themeTint="F2"/>
                <w:szCs w:val="24"/>
              </w:rPr>
              <w:t>solutions</w:t>
            </w:r>
            <w:r w:rsidR="0057584A" w:rsidRPr="00894C93">
              <w:rPr>
                <w:rFonts w:ascii="Calibri" w:hAnsi="Calibri" w:cs="Calibri"/>
                <w:color w:val="0D0D0D" w:themeColor="text1" w:themeTint="F2"/>
                <w:szCs w:val="24"/>
              </w:rPr>
              <w:t>.</w:t>
            </w:r>
          </w:p>
          <w:p w14:paraId="198F9B64" w14:textId="77777777" w:rsidR="0057584A" w:rsidRPr="002D4B9D" w:rsidRDefault="0057584A" w:rsidP="002D4B9D">
            <w:pPr>
              <w:rPr>
                <w:rFonts w:ascii="Calibri" w:hAnsi="Calibri" w:cs="Calibri"/>
                <w:szCs w:val="24"/>
              </w:rPr>
            </w:pPr>
          </w:p>
          <w:p w14:paraId="3E63E687" w14:textId="7894BC33" w:rsidR="0057584A" w:rsidRPr="00894C93" w:rsidRDefault="0057584A" w:rsidP="00223CF5">
            <w:pPr>
              <w:rPr>
                <w:rFonts w:ascii="Calibri" w:hAnsi="Calibri" w:cs="Calibri"/>
                <w:szCs w:val="24"/>
              </w:rPr>
            </w:pPr>
            <w:r w:rsidRPr="00894C93">
              <w:rPr>
                <w:rFonts w:ascii="Calibri" w:hAnsi="Calibri" w:cs="Calibri"/>
                <w:szCs w:val="24"/>
              </w:rPr>
              <w:t xml:space="preserve">Mr. Friedman reviewed the work of the Disability Workgroup, highlighting the recent three-part webinar series the group hosted. The Disability Workgroup will discuss their 2024 workplan at their October Meeting. </w:t>
            </w:r>
          </w:p>
          <w:p w14:paraId="11AA63BA" w14:textId="77777777" w:rsidR="00223CF5" w:rsidRPr="009F0EA2" w:rsidRDefault="00223CF5" w:rsidP="009F0EA2">
            <w:pPr>
              <w:rPr>
                <w:rFonts w:ascii="Calibri" w:hAnsi="Calibri" w:cs="Calibri"/>
                <w:szCs w:val="24"/>
              </w:rPr>
            </w:pPr>
          </w:p>
          <w:p w14:paraId="52680E6E" w14:textId="76475D2C" w:rsidR="00223CF5" w:rsidRPr="00894C93" w:rsidRDefault="0057584A" w:rsidP="00223CF5">
            <w:pPr>
              <w:rPr>
                <w:rFonts w:ascii="Calibri" w:hAnsi="Calibri" w:cs="Calibri"/>
                <w:szCs w:val="24"/>
              </w:rPr>
            </w:pPr>
            <w:r w:rsidRPr="00894C93">
              <w:rPr>
                <w:rFonts w:ascii="Calibri" w:hAnsi="Calibri" w:cs="Calibri"/>
                <w:szCs w:val="24"/>
              </w:rPr>
              <w:t>Mr. Lohman reviewed the work of the Justice-Impacted Employment Workgroup</w:t>
            </w:r>
            <w:r w:rsidR="008D273B" w:rsidRPr="00894C93">
              <w:rPr>
                <w:rFonts w:ascii="Calibri" w:hAnsi="Calibri" w:cs="Calibri"/>
                <w:szCs w:val="24"/>
              </w:rPr>
              <w:t xml:space="preserve">, stating that this workgroup is interested in training and employment pre-release and working with people post-release. Mr. Lohman noted the importance of business engagement in conjunction with local, state, and federal governments. Mr. Lohman </w:t>
            </w:r>
            <w:r w:rsidRPr="00894C93">
              <w:rPr>
                <w:rFonts w:ascii="Calibri" w:hAnsi="Calibri" w:cs="Calibri"/>
                <w:szCs w:val="24"/>
              </w:rPr>
              <w:t>also stat</w:t>
            </w:r>
            <w:r w:rsidR="008D273B" w:rsidRPr="00894C93">
              <w:rPr>
                <w:rFonts w:ascii="Calibri" w:hAnsi="Calibri" w:cs="Calibri"/>
                <w:szCs w:val="24"/>
              </w:rPr>
              <w:t>ed</w:t>
            </w:r>
            <w:r w:rsidRPr="00894C93">
              <w:rPr>
                <w:rFonts w:ascii="Calibri" w:hAnsi="Calibri" w:cs="Calibri"/>
                <w:szCs w:val="24"/>
              </w:rPr>
              <w:t xml:space="preserve"> that the workgroup will meet in October to discuss their 2024 workplan. </w:t>
            </w:r>
          </w:p>
        </w:tc>
        <w:tc>
          <w:tcPr>
            <w:tcW w:w="1973" w:type="dxa"/>
          </w:tcPr>
          <w:p w14:paraId="7CFE6308" w14:textId="77777777" w:rsidR="00180928" w:rsidRPr="00894C93" w:rsidRDefault="00180928" w:rsidP="00223CF5">
            <w:pPr>
              <w:ind w:left="90" w:hanging="90"/>
              <w:rPr>
                <w:rFonts w:ascii="Calibri" w:hAnsi="Calibri" w:cs="Calibri"/>
                <w:szCs w:val="24"/>
              </w:rPr>
            </w:pPr>
            <w:r w:rsidRPr="00894C93">
              <w:rPr>
                <w:rFonts w:ascii="Calibri" w:hAnsi="Calibri" w:cs="Calibri"/>
                <w:szCs w:val="24"/>
              </w:rPr>
              <w:lastRenderedPageBreak/>
              <w:t>Kraig Kistinger</w:t>
            </w:r>
          </w:p>
          <w:p w14:paraId="57F224B2" w14:textId="77777777" w:rsidR="00180928" w:rsidRPr="00894C93" w:rsidRDefault="00180928" w:rsidP="00613E66">
            <w:pPr>
              <w:rPr>
                <w:rFonts w:ascii="Calibri" w:hAnsi="Calibri" w:cs="Calibri"/>
                <w:szCs w:val="24"/>
              </w:rPr>
            </w:pPr>
            <w:r w:rsidRPr="00894C93">
              <w:rPr>
                <w:rFonts w:ascii="Calibri" w:hAnsi="Calibri" w:cs="Calibri"/>
                <w:szCs w:val="24"/>
              </w:rPr>
              <w:t>David Friedman</w:t>
            </w:r>
          </w:p>
          <w:p w14:paraId="7F76B6BF" w14:textId="77777777" w:rsidR="00180928" w:rsidRPr="00894C93" w:rsidRDefault="00180928" w:rsidP="00223CF5">
            <w:pPr>
              <w:ind w:left="90" w:hanging="90"/>
              <w:rPr>
                <w:rFonts w:ascii="Calibri" w:hAnsi="Calibri" w:cs="Calibri"/>
                <w:szCs w:val="24"/>
              </w:rPr>
            </w:pPr>
            <w:r w:rsidRPr="00894C93">
              <w:rPr>
                <w:rFonts w:ascii="Calibri" w:hAnsi="Calibri" w:cs="Calibri"/>
                <w:szCs w:val="24"/>
              </w:rPr>
              <w:t>Mark Lohman</w:t>
            </w:r>
          </w:p>
        </w:tc>
      </w:tr>
      <w:tr w:rsidR="00180928" w:rsidRPr="00894C93" w14:paraId="5E32925C" w14:textId="77777777" w:rsidTr="00E2154D">
        <w:trPr>
          <w:trHeight w:val="432"/>
        </w:trPr>
        <w:tc>
          <w:tcPr>
            <w:tcW w:w="1351" w:type="dxa"/>
          </w:tcPr>
          <w:p w14:paraId="2AF60A04" w14:textId="674FC01F" w:rsidR="00180928" w:rsidRPr="00894C93" w:rsidRDefault="00223CF5" w:rsidP="00223CF5">
            <w:pPr>
              <w:rPr>
                <w:rFonts w:ascii="Calibri" w:hAnsi="Calibri" w:cs="Calibri"/>
                <w:szCs w:val="24"/>
              </w:rPr>
            </w:pPr>
            <w:r w:rsidRPr="00894C93">
              <w:rPr>
                <w:rFonts w:ascii="Calibri" w:hAnsi="Calibri" w:cs="Calibri"/>
                <w:szCs w:val="24"/>
              </w:rPr>
              <w:t>12:45 pm</w:t>
            </w:r>
          </w:p>
        </w:tc>
        <w:tc>
          <w:tcPr>
            <w:tcW w:w="7686" w:type="dxa"/>
          </w:tcPr>
          <w:p w14:paraId="2BFDCEA0" w14:textId="77777777" w:rsidR="00180928" w:rsidRPr="00894C93" w:rsidRDefault="00180928" w:rsidP="00223CF5">
            <w:pPr>
              <w:rPr>
                <w:rFonts w:ascii="Calibri" w:hAnsi="Calibri" w:cs="Calibri"/>
                <w:szCs w:val="24"/>
              </w:rPr>
            </w:pPr>
            <w:r w:rsidRPr="00894C93">
              <w:rPr>
                <w:rFonts w:ascii="Calibri" w:hAnsi="Calibri" w:cs="Calibri"/>
                <w:szCs w:val="24"/>
              </w:rPr>
              <w:t>Introduction to Speakers and Topics</w:t>
            </w:r>
          </w:p>
          <w:p w14:paraId="710A9472" w14:textId="77777777" w:rsidR="00223CF5" w:rsidRPr="00894C93" w:rsidRDefault="00223CF5" w:rsidP="00223CF5">
            <w:pPr>
              <w:rPr>
                <w:rFonts w:ascii="Calibri" w:hAnsi="Calibri" w:cs="Calibri"/>
                <w:szCs w:val="24"/>
              </w:rPr>
            </w:pPr>
          </w:p>
          <w:p w14:paraId="3BEB046F" w14:textId="2913CF34" w:rsidR="008F195B" w:rsidRPr="00894C93" w:rsidRDefault="0057584A" w:rsidP="00223CF5">
            <w:pPr>
              <w:rPr>
                <w:rFonts w:ascii="Calibri" w:hAnsi="Calibri" w:cs="Calibri"/>
                <w:szCs w:val="24"/>
              </w:rPr>
            </w:pPr>
            <w:r w:rsidRPr="00894C93">
              <w:rPr>
                <w:rFonts w:ascii="Calibri" w:hAnsi="Calibri" w:cs="Calibri"/>
                <w:szCs w:val="24"/>
              </w:rPr>
              <w:t xml:space="preserve">Mr. Lohman introduced </w:t>
            </w:r>
            <w:r w:rsidR="00223CF5" w:rsidRPr="00894C93">
              <w:rPr>
                <w:rFonts w:ascii="Calibri" w:hAnsi="Calibri" w:cs="Calibri"/>
                <w:szCs w:val="24"/>
              </w:rPr>
              <w:t xml:space="preserve">and thanked </w:t>
            </w:r>
            <w:r w:rsidR="008F195B" w:rsidRPr="00894C93">
              <w:rPr>
                <w:rFonts w:ascii="Calibri" w:hAnsi="Calibri" w:cs="Calibri"/>
                <w:szCs w:val="24"/>
              </w:rPr>
              <w:t>each of the upcoming speakers and their organizations.</w:t>
            </w:r>
          </w:p>
        </w:tc>
        <w:tc>
          <w:tcPr>
            <w:tcW w:w="1973" w:type="dxa"/>
          </w:tcPr>
          <w:p w14:paraId="4215ED04" w14:textId="77777777" w:rsidR="00180928" w:rsidRPr="00894C93" w:rsidRDefault="00180928" w:rsidP="00223CF5">
            <w:pPr>
              <w:rPr>
                <w:rFonts w:ascii="Calibri" w:hAnsi="Calibri" w:cs="Calibri"/>
                <w:szCs w:val="24"/>
              </w:rPr>
            </w:pPr>
            <w:r w:rsidRPr="00894C93">
              <w:rPr>
                <w:rFonts w:ascii="Calibri" w:hAnsi="Calibri" w:cs="Calibri"/>
                <w:szCs w:val="24"/>
              </w:rPr>
              <w:t>Mark Lohman</w:t>
            </w:r>
          </w:p>
        </w:tc>
      </w:tr>
      <w:tr w:rsidR="00180928" w:rsidRPr="00894C93" w14:paraId="4B513018" w14:textId="77777777" w:rsidTr="00E2154D">
        <w:trPr>
          <w:trHeight w:val="432"/>
        </w:trPr>
        <w:tc>
          <w:tcPr>
            <w:tcW w:w="1351" w:type="dxa"/>
          </w:tcPr>
          <w:p w14:paraId="5525C071" w14:textId="798A51AE" w:rsidR="00180928" w:rsidRPr="00894C93" w:rsidRDefault="00180928" w:rsidP="00223CF5">
            <w:pPr>
              <w:rPr>
                <w:rFonts w:ascii="Calibri" w:hAnsi="Calibri" w:cs="Calibri"/>
                <w:szCs w:val="24"/>
              </w:rPr>
            </w:pPr>
            <w:r w:rsidRPr="00894C93">
              <w:rPr>
                <w:rFonts w:ascii="Calibri" w:hAnsi="Calibri" w:cs="Calibri"/>
                <w:szCs w:val="24"/>
              </w:rPr>
              <w:t>12:50</w:t>
            </w:r>
            <w:r w:rsidR="00223CF5" w:rsidRPr="00894C93">
              <w:rPr>
                <w:rFonts w:ascii="Calibri" w:hAnsi="Calibri" w:cs="Calibri"/>
                <w:szCs w:val="24"/>
              </w:rPr>
              <w:t xml:space="preserve"> </w:t>
            </w:r>
            <w:r w:rsidRPr="00894C93">
              <w:rPr>
                <w:rFonts w:ascii="Calibri" w:hAnsi="Calibri" w:cs="Calibri"/>
                <w:szCs w:val="24"/>
              </w:rPr>
              <w:t>pm</w:t>
            </w:r>
          </w:p>
        </w:tc>
        <w:tc>
          <w:tcPr>
            <w:tcW w:w="7686" w:type="dxa"/>
          </w:tcPr>
          <w:p w14:paraId="245493E8" w14:textId="77777777" w:rsidR="00180928" w:rsidRPr="00894C93" w:rsidRDefault="00180928" w:rsidP="00223CF5">
            <w:pPr>
              <w:rPr>
                <w:rFonts w:ascii="Calibri" w:hAnsi="Calibri" w:cs="Calibri"/>
                <w:szCs w:val="24"/>
              </w:rPr>
            </w:pPr>
            <w:r w:rsidRPr="00894C93">
              <w:rPr>
                <w:rFonts w:ascii="Calibri" w:hAnsi="Calibri" w:cs="Calibri"/>
                <w:szCs w:val="24"/>
              </w:rPr>
              <w:t>Lake County Workforce Development Presentation</w:t>
            </w:r>
          </w:p>
          <w:p w14:paraId="66D9AA21" w14:textId="77777777" w:rsidR="00223CF5" w:rsidRPr="00894C93" w:rsidRDefault="00223CF5" w:rsidP="00223CF5">
            <w:pPr>
              <w:rPr>
                <w:rFonts w:ascii="Calibri" w:hAnsi="Calibri" w:cs="Calibri"/>
                <w:szCs w:val="24"/>
              </w:rPr>
            </w:pPr>
          </w:p>
          <w:p w14:paraId="657CD3EA" w14:textId="1081F23A" w:rsidR="00223CF5" w:rsidRPr="00894C93" w:rsidRDefault="008F195B" w:rsidP="00223CF5">
            <w:pPr>
              <w:rPr>
                <w:rFonts w:ascii="Calibri" w:hAnsi="Calibri" w:cs="Calibri"/>
                <w:szCs w:val="24"/>
              </w:rPr>
            </w:pPr>
            <w:r w:rsidRPr="00894C93">
              <w:rPr>
                <w:rFonts w:ascii="Calibri" w:hAnsi="Calibri" w:cs="Calibri"/>
                <w:szCs w:val="24"/>
              </w:rPr>
              <w:t>Jennifer Serino</w:t>
            </w:r>
            <w:r w:rsidR="00223CF5" w:rsidRPr="00894C93">
              <w:rPr>
                <w:rFonts w:ascii="Calibri" w:hAnsi="Calibri" w:cs="Calibri"/>
                <w:szCs w:val="24"/>
              </w:rPr>
              <w:t xml:space="preserve"> </w:t>
            </w:r>
            <w:r w:rsidRPr="00894C93">
              <w:rPr>
                <w:rFonts w:ascii="Calibri" w:hAnsi="Calibri" w:cs="Calibri"/>
                <w:szCs w:val="24"/>
              </w:rPr>
              <w:t xml:space="preserve">welcomed the </w:t>
            </w:r>
            <w:r w:rsidR="00223CF5" w:rsidRPr="00894C93">
              <w:rPr>
                <w:rFonts w:ascii="Calibri" w:hAnsi="Calibri" w:cs="Calibri"/>
                <w:szCs w:val="24"/>
              </w:rPr>
              <w:t>CPTP</w:t>
            </w:r>
            <w:r w:rsidRPr="00894C93">
              <w:rPr>
                <w:rFonts w:ascii="Calibri" w:hAnsi="Calibri" w:cs="Calibri"/>
                <w:szCs w:val="24"/>
              </w:rPr>
              <w:t xml:space="preserve"> to Lake County </w:t>
            </w:r>
            <w:r w:rsidR="00223CF5" w:rsidRPr="00894C93">
              <w:rPr>
                <w:rFonts w:ascii="Calibri" w:hAnsi="Calibri" w:cs="Calibri"/>
                <w:szCs w:val="24"/>
              </w:rPr>
              <w:t>and highlight</w:t>
            </w:r>
            <w:r w:rsidR="0031271F">
              <w:rPr>
                <w:rFonts w:ascii="Calibri" w:hAnsi="Calibri" w:cs="Calibri"/>
                <w:szCs w:val="24"/>
              </w:rPr>
              <w:t>ed</w:t>
            </w:r>
            <w:r w:rsidR="00223CF5" w:rsidRPr="00894C93">
              <w:rPr>
                <w:rFonts w:ascii="Calibri" w:hAnsi="Calibri" w:cs="Calibri"/>
                <w:szCs w:val="24"/>
              </w:rPr>
              <w:t xml:space="preserve"> access, </w:t>
            </w:r>
            <w:r w:rsidR="0031271F">
              <w:rPr>
                <w:rFonts w:ascii="Calibri" w:hAnsi="Calibri" w:cs="Calibri"/>
                <w:szCs w:val="24"/>
              </w:rPr>
              <w:t xml:space="preserve">a </w:t>
            </w:r>
            <w:r w:rsidR="00223CF5" w:rsidRPr="00894C93">
              <w:rPr>
                <w:rFonts w:ascii="Calibri" w:hAnsi="Calibri" w:cs="Calibri"/>
                <w:szCs w:val="24"/>
              </w:rPr>
              <w:t xml:space="preserve">welcoming environment, and inclusivity </w:t>
            </w:r>
            <w:r w:rsidR="0031271F">
              <w:rPr>
                <w:rFonts w:ascii="Calibri" w:hAnsi="Calibri" w:cs="Calibri"/>
                <w:szCs w:val="24"/>
              </w:rPr>
              <w:t xml:space="preserve">at </w:t>
            </w:r>
            <w:r w:rsidR="00223CF5" w:rsidRPr="00894C93">
              <w:rPr>
                <w:rFonts w:ascii="Calibri" w:hAnsi="Calibri" w:cs="Calibri"/>
                <w:szCs w:val="24"/>
              </w:rPr>
              <w:t>the Job Center of Lake County.</w:t>
            </w:r>
          </w:p>
          <w:p w14:paraId="0A34EB5D" w14:textId="77777777" w:rsidR="00223CF5" w:rsidRPr="00894C93" w:rsidRDefault="00223CF5" w:rsidP="00223CF5">
            <w:pPr>
              <w:rPr>
                <w:rFonts w:ascii="Calibri" w:hAnsi="Calibri" w:cs="Calibri"/>
                <w:szCs w:val="24"/>
              </w:rPr>
            </w:pPr>
          </w:p>
          <w:p w14:paraId="521B74D9" w14:textId="0CB2D341" w:rsidR="00223CF5" w:rsidRPr="00894C93" w:rsidRDefault="00223CF5" w:rsidP="00223CF5">
            <w:pPr>
              <w:rPr>
                <w:rFonts w:ascii="Calibri" w:hAnsi="Calibri" w:cs="Calibri"/>
                <w:szCs w:val="24"/>
              </w:rPr>
            </w:pPr>
            <w:r w:rsidRPr="00894C93">
              <w:rPr>
                <w:rFonts w:ascii="Calibri" w:hAnsi="Calibri" w:cs="Calibri"/>
                <w:szCs w:val="24"/>
              </w:rPr>
              <w:t xml:space="preserve">Demar Harris introduced, Ashannti Ross, Omar Ramirez, and Marc Jones. </w:t>
            </w:r>
          </w:p>
          <w:p w14:paraId="12E89700" w14:textId="77777777" w:rsidR="00223CF5" w:rsidRPr="00894C93" w:rsidRDefault="00223CF5" w:rsidP="00223CF5">
            <w:pPr>
              <w:rPr>
                <w:rFonts w:ascii="Calibri" w:hAnsi="Calibri" w:cs="Calibri"/>
                <w:szCs w:val="24"/>
              </w:rPr>
            </w:pPr>
          </w:p>
          <w:p w14:paraId="5BBAF17D" w14:textId="00DAA1D0" w:rsidR="00180928" w:rsidRPr="00894C93" w:rsidRDefault="00180928" w:rsidP="00223CF5">
            <w:pPr>
              <w:rPr>
                <w:rFonts w:ascii="Calibri" w:hAnsi="Calibri" w:cs="Calibri"/>
                <w:szCs w:val="24"/>
                <w:u w:val="single"/>
              </w:rPr>
            </w:pPr>
            <w:r w:rsidRPr="00894C93">
              <w:rPr>
                <w:rFonts w:ascii="Calibri" w:hAnsi="Calibri" w:cs="Calibri"/>
                <w:szCs w:val="24"/>
                <w:u w:val="single"/>
              </w:rPr>
              <w:t>Revive Lake County</w:t>
            </w:r>
          </w:p>
          <w:p w14:paraId="40E0EA44" w14:textId="65A00400" w:rsidR="00223CF5" w:rsidRPr="00894C93" w:rsidRDefault="008F195B" w:rsidP="00223CF5">
            <w:pPr>
              <w:rPr>
                <w:rFonts w:ascii="Calibri" w:hAnsi="Calibri" w:cs="Calibri"/>
                <w:szCs w:val="24"/>
              </w:rPr>
            </w:pPr>
            <w:proofErr w:type="spellStart"/>
            <w:r w:rsidRPr="00894C93">
              <w:rPr>
                <w:rFonts w:ascii="Calibri" w:hAnsi="Calibri" w:cs="Calibri"/>
                <w:szCs w:val="24"/>
              </w:rPr>
              <w:t>Ashannti</w:t>
            </w:r>
            <w:proofErr w:type="spellEnd"/>
            <w:r w:rsidRPr="00894C93">
              <w:rPr>
                <w:rFonts w:ascii="Calibri" w:hAnsi="Calibri" w:cs="Calibri"/>
                <w:szCs w:val="24"/>
              </w:rPr>
              <w:t xml:space="preserve"> Ross</w:t>
            </w:r>
            <w:r w:rsidR="00223CF5" w:rsidRPr="00894C93">
              <w:rPr>
                <w:rFonts w:ascii="Calibri" w:hAnsi="Calibri" w:cs="Calibri"/>
                <w:szCs w:val="24"/>
              </w:rPr>
              <w:t xml:space="preserve"> reviewed th</w:t>
            </w:r>
            <w:r w:rsidR="00FC27FE">
              <w:rPr>
                <w:rFonts w:ascii="Calibri" w:hAnsi="Calibri" w:cs="Calibri"/>
                <w:szCs w:val="24"/>
              </w:rPr>
              <w:t>at</w:t>
            </w:r>
            <w:r w:rsidR="00223CF5" w:rsidRPr="00894C93">
              <w:rPr>
                <w:rFonts w:ascii="Calibri" w:hAnsi="Calibri" w:cs="Calibri"/>
                <w:szCs w:val="24"/>
              </w:rPr>
              <w:t xml:space="preserve"> Revive Lake County</w:t>
            </w:r>
            <w:r w:rsidR="00670B06" w:rsidRPr="00894C93">
              <w:rPr>
                <w:rFonts w:ascii="Calibri" w:hAnsi="Calibri" w:cs="Calibri"/>
                <w:szCs w:val="24"/>
              </w:rPr>
              <w:t xml:space="preserve"> is a 5-week</w:t>
            </w:r>
            <w:r w:rsidR="00223CF5" w:rsidRPr="00894C93">
              <w:rPr>
                <w:rFonts w:ascii="Calibri" w:hAnsi="Calibri" w:cs="Calibri"/>
                <w:szCs w:val="24"/>
              </w:rPr>
              <w:t xml:space="preserve"> program which provides justice-impacted individuals with the essential skills to ensure success in the labor force. The program aims to assist individuals with a record of arrest or conviction in gaining and retaining employment.</w:t>
            </w:r>
            <w:r w:rsidR="00670B06" w:rsidRPr="00894C93">
              <w:rPr>
                <w:rFonts w:ascii="Calibri" w:hAnsi="Calibri" w:cs="Calibri"/>
                <w:szCs w:val="24"/>
              </w:rPr>
              <w:t xml:space="preserve"> This program provides </w:t>
            </w:r>
            <w:r w:rsidR="00FC27FE">
              <w:rPr>
                <w:rFonts w:ascii="Calibri" w:hAnsi="Calibri" w:cs="Calibri"/>
                <w:szCs w:val="24"/>
              </w:rPr>
              <w:t>wra</w:t>
            </w:r>
            <w:r w:rsidR="00670B06" w:rsidRPr="00894C93">
              <w:rPr>
                <w:rFonts w:ascii="Calibri" w:hAnsi="Calibri" w:cs="Calibri"/>
                <w:szCs w:val="24"/>
              </w:rPr>
              <w:t>p-around services.</w:t>
            </w:r>
          </w:p>
          <w:p w14:paraId="7562481E" w14:textId="77777777" w:rsidR="00670B06" w:rsidRPr="00894C93" w:rsidRDefault="00670B06" w:rsidP="00223CF5">
            <w:pPr>
              <w:rPr>
                <w:rFonts w:ascii="Calibri" w:hAnsi="Calibri" w:cs="Calibri"/>
                <w:szCs w:val="24"/>
              </w:rPr>
            </w:pPr>
          </w:p>
          <w:p w14:paraId="79E90A01" w14:textId="1E3C55D1" w:rsidR="00670B06" w:rsidRPr="00894C93" w:rsidRDefault="00670B06" w:rsidP="00223CF5">
            <w:pPr>
              <w:rPr>
                <w:rFonts w:ascii="Calibri" w:hAnsi="Calibri" w:cs="Calibri"/>
                <w:szCs w:val="24"/>
              </w:rPr>
            </w:pPr>
            <w:r w:rsidRPr="00894C93">
              <w:rPr>
                <w:rFonts w:ascii="Calibri" w:hAnsi="Calibri" w:cs="Calibri"/>
                <w:szCs w:val="24"/>
              </w:rPr>
              <w:t>The 5-Week Program Highlights each of the following subjects in each of the five weeks:</w:t>
            </w:r>
          </w:p>
          <w:p w14:paraId="3A531CE9" w14:textId="4B2B01D7" w:rsidR="00670B06" w:rsidRPr="00894C93" w:rsidRDefault="00670B06" w:rsidP="00670B06">
            <w:pPr>
              <w:pStyle w:val="ListParagraph"/>
              <w:numPr>
                <w:ilvl w:val="0"/>
                <w:numId w:val="12"/>
              </w:numPr>
              <w:rPr>
                <w:rFonts w:ascii="Calibri" w:hAnsi="Calibri" w:cs="Calibri"/>
                <w:szCs w:val="24"/>
              </w:rPr>
            </w:pPr>
            <w:r w:rsidRPr="00894C93">
              <w:rPr>
                <w:rFonts w:ascii="Calibri" w:hAnsi="Calibri" w:cs="Calibri"/>
                <w:szCs w:val="24"/>
              </w:rPr>
              <w:t>Life Skills</w:t>
            </w:r>
          </w:p>
          <w:p w14:paraId="2E99EB75" w14:textId="7A9B6770" w:rsidR="00670B06" w:rsidRPr="00894C93" w:rsidRDefault="00670B06" w:rsidP="00670B06">
            <w:pPr>
              <w:pStyle w:val="ListParagraph"/>
              <w:numPr>
                <w:ilvl w:val="0"/>
                <w:numId w:val="12"/>
              </w:numPr>
              <w:rPr>
                <w:rFonts w:ascii="Calibri" w:hAnsi="Calibri" w:cs="Calibri"/>
                <w:szCs w:val="24"/>
              </w:rPr>
            </w:pPr>
            <w:r w:rsidRPr="00894C93">
              <w:rPr>
                <w:rFonts w:ascii="Calibri" w:hAnsi="Calibri" w:cs="Calibri"/>
                <w:szCs w:val="24"/>
              </w:rPr>
              <w:t>Career Awareness</w:t>
            </w:r>
          </w:p>
          <w:p w14:paraId="38F900FD" w14:textId="6F6A79D9" w:rsidR="00670B06" w:rsidRPr="00894C93" w:rsidRDefault="00670B06" w:rsidP="00670B06">
            <w:pPr>
              <w:pStyle w:val="ListParagraph"/>
              <w:numPr>
                <w:ilvl w:val="0"/>
                <w:numId w:val="12"/>
              </w:numPr>
              <w:rPr>
                <w:rFonts w:ascii="Calibri" w:hAnsi="Calibri" w:cs="Calibri"/>
                <w:szCs w:val="24"/>
              </w:rPr>
            </w:pPr>
            <w:r w:rsidRPr="00894C93">
              <w:rPr>
                <w:rFonts w:ascii="Calibri" w:hAnsi="Calibri" w:cs="Calibri"/>
                <w:szCs w:val="24"/>
              </w:rPr>
              <w:t xml:space="preserve">Employability Skills </w:t>
            </w:r>
          </w:p>
          <w:p w14:paraId="14F8CF9B" w14:textId="5D4B7867" w:rsidR="00670B06" w:rsidRPr="00894C93" w:rsidRDefault="00670B06" w:rsidP="00670B06">
            <w:pPr>
              <w:pStyle w:val="ListParagraph"/>
              <w:numPr>
                <w:ilvl w:val="0"/>
                <w:numId w:val="12"/>
              </w:numPr>
              <w:rPr>
                <w:rFonts w:ascii="Calibri" w:hAnsi="Calibri" w:cs="Calibri"/>
                <w:szCs w:val="24"/>
              </w:rPr>
            </w:pPr>
            <w:r w:rsidRPr="00894C93">
              <w:rPr>
                <w:rFonts w:ascii="Calibri" w:hAnsi="Calibri" w:cs="Calibri"/>
                <w:szCs w:val="24"/>
              </w:rPr>
              <w:t>Essential Workplace Skills</w:t>
            </w:r>
          </w:p>
          <w:p w14:paraId="2A484D67" w14:textId="0158031F" w:rsidR="00670B06" w:rsidRPr="00894C93" w:rsidRDefault="00670B06" w:rsidP="00670B06">
            <w:pPr>
              <w:pStyle w:val="ListParagraph"/>
              <w:numPr>
                <w:ilvl w:val="0"/>
                <w:numId w:val="12"/>
              </w:numPr>
              <w:rPr>
                <w:rFonts w:ascii="Calibri" w:hAnsi="Calibri" w:cs="Calibri"/>
                <w:szCs w:val="24"/>
              </w:rPr>
            </w:pPr>
            <w:r w:rsidRPr="00894C93">
              <w:rPr>
                <w:rFonts w:ascii="Calibri" w:hAnsi="Calibri" w:cs="Calibri"/>
                <w:szCs w:val="24"/>
              </w:rPr>
              <w:t>Capstone</w:t>
            </w:r>
          </w:p>
          <w:p w14:paraId="2CE00761" w14:textId="2E77B17E" w:rsidR="008F195B" w:rsidRPr="00894C93" w:rsidRDefault="00223CF5" w:rsidP="00223CF5">
            <w:pPr>
              <w:rPr>
                <w:rFonts w:ascii="Calibri" w:hAnsi="Calibri" w:cs="Calibri"/>
                <w:szCs w:val="24"/>
              </w:rPr>
            </w:pPr>
            <w:r w:rsidRPr="00894C93">
              <w:rPr>
                <w:rFonts w:ascii="Calibri" w:hAnsi="Calibri" w:cs="Calibri"/>
                <w:szCs w:val="24"/>
              </w:rPr>
              <w:t xml:space="preserve"> </w:t>
            </w:r>
          </w:p>
          <w:p w14:paraId="73A4AF44" w14:textId="44171982" w:rsidR="00670B06" w:rsidRPr="00894C93" w:rsidRDefault="00670B06" w:rsidP="00223CF5">
            <w:pPr>
              <w:rPr>
                <w:rFonts w:ascii="Calibri" w:hAnsi="Calibri" w:cs="Calibri"/>
                <w:szCs w:val="24"/>
              </w:rPr>
            </w:pPr>
            <w:r w:rsidRPr="00894C93">
              <w:rPr>
                <w:rFonts w:ascii="Calibri" w:hAnsi="Calibri" w:cs="Calibri"/>
                <w:szCs w:val="24"/>
              </w:rPr>
              <w:t xml:space="preserve">The program is delivered in two ways, Job Center of Lake County and Lake County Jail. Ms. Ross noted that relationships with partners, the community, and </w:t>
            </w:r>
            <w:r w:rsidR="00CF3F5D">
              <w:rPr>
                <w:rFonts w:ascii="Calibri" w:hAnsi="Calibri" w:cs="Calibri"/>
                <w:szCs w:val="24"/>
              </w:rPr>
              <w:t xml:space="preserve">the </w:t>
            </w:r>
            <w:r w:rsidRPr="00894C93">
              <w:rPr>
                <w:rFonts w:ascii="Calibri" w:hAnsi="Calibri" w:cs="Calibri"/>
                <w:szCs w:val="24"/>
              </w:rPr>
              <w:t>Lake County Jail</w:t>
            </w:r>
            <w:r w:rsidR="00CF3F5D">
              <w:rPr>
                <w:rFonts w:ascii="Calibri" w:hAnsi="Calibri" w:cs="Calibri"/>
                <w:szCs w:val="24"/>
              </w:rPr>
              <w:t xml:space="preserve"> </w:t>
            </w:r>
            <w:r w:rsidRPr="00894C93">
              <w:rPr>
                <w:rFonts w:ascii="Calibri" w:hAnsi="Calibri" w:cs="Calibri"/>
                <w:szCs w:val="24"/>
              </w:rPr>
              <w:t xml:space="preserve">helps program enrollment and sustainability. </w:t>
            </w:r>
          </w:p>
          <w:p w14:paraId="18190F1A" w14:textId="77777777" w:rsidR="00670B06" w:rsidRPr="00894C93" w:rsidRDefault="00670B06" w:rsidP="00223CF5">
            <w:pPr>
              <w:rPr>
                <w:rFonts w:ascii="Calibri" w:hAnsi="Calibri" w:cs="Calibri"/>
                <w:szCs w:val="24"/>
              </w:rPr>
            </w:pPr>
          </w:p>
          <w:p w14:paraId="02CF36B0" w14:textId="6AE1667F" w:rsidR="00670B06" w:rsidRPr="00894C93" w:rsidRDefault="00670B06" w:rsidP="00223CF5">
            <w:pPr>
              <w:rPr>
                <w:rFonts w:ascii="Calibri" w:hAnsi="Calibri" w:cs="Calibri"/>
                <w:szCs w:val="24"/>
              </w:rPr>
            </w:pPr>
            <w:r w:rsidRPr="00894C93">
              <w:rPr>
                <w:rFonts w:ascii="Calibri" w:hAnsi="Calibri" w:cs="Calibri"/>
                <w:szCs w:val="24"/>
              </w:rPr>
              <w:t xml:space="preserve">Each participant who completes the program receives an electronic copy of their resume and information on how to contact their local workforce center. </w:t>
            </w:r>
          </w:p>
          <w:p w14:paraId="2DCF29D2" w14:textId="44AE3677" w:rsidR="00180928" w:rsidRPr="00894C93" w:rsidRDefault="00670B06" w:rsidP="00223CF5">
            <w:pPr>
              <w:rPr>
                <w:rFonts w:ascii="Calibri" w:hAnsi="Calibri" w:cs="Calibri"/>
                <w:szCs w:val="24"/>
              </w:rPr>
            </w:pPr>
            <w:r w:rsidRPr="00894C93">
              <w:rPr>
                <w:rFonts w:ascii="Calibri" w:hAnsi="Calibri" w:cs="Calibri"/>
                <w:szCs w:val="24"/>
              </w:rPr>
              <w:lastRenderedPageBreak/>
              <w:t>Mr. Kistinger asked how this program was funded</w:t>
            </w:r>
            <w:r w:rsidR="00071BE4" w:rsidRPr="00894C93">
              <w:rPr>
                <w:rFonts w:ascii="Calibri" w:hAnsi="Calibri" w:cs="Calibri"/>
                <w:szCs w:val="24"/>
              </w:rPr>
              <w:t>/operated</w:t>
            </w:r>
            <w:r w:rsidRPr="00894C93">
              <w:rPr>
                <w:rFonts w:ascii="Calibri" w:hAnsi="Calibri" w:cs="Calibri"/>
                <w:szCs w:val="24"/>
              </w:rPr>
              <w:t xml:space="preserve">. Ms. Ross replied that WIOA Title I </w:t>
            </w:r>
            <w:r w:rsidR="00071BE4" w:rsidRPr="00894C93">
              <w:rPr>
                <w:rFonts w:ascii="Calibri" w:hAnsi="Calibri" w:cs="Calibri"/>
                <w:szCs w:val="24"/>
              </w:rPr>
              <w:t xml:space="preserve">staff and funded through WIOA Title I services budget. </w:t>
            </w:r>
          </w:p>
          <w:p w14:paraId="216630FB" w14:textId="77777777" w:rsidR="00670B06" w:rsidRPr="00894C93" w:rsidRDefault="00670B06" w:rsidP="00223CF5">
            <w:pPr>
              <w:rPr>
                <w:rFonts w:ascii="Calibri" w:hAnsi="Calibri" w:cs="Calibri"/>
                <w:szCs w:val="24"/>
              </w:rPr>
            </w:pPr>
          </w:p>
          <w:p w14:paraId="7F8415DB" w14:textId="77777777" w:rsidR="00180928" w:rsidRPr="00894C93" w:rsidRDefault="00180928" w:rsidP="00670B06">
            <w:pPr>
              <w:rPr>
                <w:rFonts w:ascii="Calibri" w:hAnsi="Calibri" w:cs="Calibri"/>
                <w:szCs w:val="24"/>
                <w:u w:val="single"/>
              </w:rPr>
            </w:pPr>
            <w:r w:rsidRPr="00FD274E">
              <w:rPr>
                <w:rFonts w:ascii="Calibri" w:hAnsi="Calibri" w:cs="Calibri"/>
                <w:szCs w:val="24"/>
                <w:u w:val="single"/>
              </w:rPr>
              <w:t>Job Center on the Move</w:t>
            </w:r>
          </w:p>
          <w:p w14:paraId="348C4D6E" w14:textId="2E3BF4CF" w:rsidR="00071BE4" w:rsidRPr="00894C93" w:rsidRDefault="00071BE4" w:rsidP="00670B06">
            <w:pPr>
              <w:rPr>
                <w:rFonts w:ascii="Calibri" w:hAnsi="Calibri" w:cs="Calibri"/>
                <w:szCs w:val="24"/>
              </w:rPr>
            </w:pPr>
            <w:r w:rsidRPr="00894C93">
              <w:rPr>
                <w:rFonts w:ascii="Calibri" w:hAnsi="Calibri" w:cs="Calibri"/>
                <w:szCs w:val="24"/>
              </w:rPr>
              <w:t xml:space="preserve">Omar Ramirez reviewed Lake County’s Job Center on the Move. Job Center on the Move began in April 2022. It takes job services to various locations </w:t>
            </w:r>
            <w:r w:rsidR="00072F84" w:rsidRPr="00894C93">
              <w:rPr>
                <w:rFonts w:ascii="Calibri" w:hAnsi="Calibri" w:cs="Calibri"/>
                <w:szCs w:val="24"/>
              </w:rPr>
              <w:t>including</w:t>
            </w:r>
            <w:r w:rsidRPr="00894C93">
              <w:rPr>
                <w:rFonts w:ascii="Calibri" w:hAnsi="Calibri" w:cs="Calibri"/>
                <w:szCs w:val="24"/>
              </w:rPr>
              <w:t xml:space="preserve"> Job search, develop and customize resumes, connect local employers, explore paid work experience/internships (WIOA services), WIOA paperwork, and referrals to other job center partners. Marketing information includes all the dates and locations for the quarter. </w:t>
            </w:r>
          </w:p>
          <w:p w14:paraId="2206977B" w14:textId="77777777" w:rsidR="00071BE4" w:rsidRPr="00894C93" w:rsidRDefault="00071BE4" w:rsidP="00670B06">
            <w:pPr>
              <w:rPr>
                <w:rFonts w:ascii="Calibri" w:hAnsi="Calibri" w:cs="Calibri"/>
                <w:szCs w:val="24"/>
              </w:rPr>
            </w:pPr>
          </w:p>
          <w:p w14:paraId="533272C3" w14:textId="2871E29E" w:rsidR="00071BE4" w:rsidRPr="00894C93" w:rsidRDefault="00071BE4" w:rsidP="00670B06">
            <w:pPr>
              <w:rPr>
                <w:rFonts w:ascii="Calibri" w:hAnsi="Calibri" w:cs="Calibri"/>
                <w:szCs w:val="24"/>
              </w:rPr>
            </w:pPr>
            <w:r w:rsidRPr="00894C93">
              <w:rPr>
                <w:rFonts w:ascii="Calibri" w:hAnsi="Calibri" w:cs="Calibri"/>
                <w:szCs w:val="24"/>
              </w:rPr>
              <w:t xml:space="preserve">Lake County also tracks various data points associated with Job Center on the Move. </w:t>
            </w:r>
          </w:p>
          <w:p w14:paraId="555C01D5" w14:textId="6E27E7EA" w:rsidR="00071BE4" w:rsidRPr="00894C93" w:rsidRDefault="00071BE4" w:rsidP="00071BE4">
            <w:pPr>
              <w:pStyle w:val="ListParagraph"/>
              <w:numPr>
                <w:ilvl w:val="0"/>
                <w:numId w:val="8"/>
              </w:numPr>
              <w:rPr>
                <w:rFonts w:ascii="Calibri" w:hAnsi="Calibri" w:cs="Calibri"/>
                <w:szCs w:val="24"/>
              </w:rPr>
            </w:pPr>
            <w:r w:rsidRPr="00894C93">
              <w:rPr>
                <w:rFonts w:ascii="Calibri" w:hAnsi="Calibri" w:cs="Calibri"/>
                <w:szCs w:val="24"/>
              </w:rPr>
              <w:t xml:space="preserve">46% of participants utilize the resume </w:t>
            </w:r>
            <w:r w:rsidR="00072F84" w:rsidRPr="00894C93">
              <w:rPr>
                <w:rFonts w:ascii="Calibri" w:hAnsi="Calibri" w:cs="Calibri"/>
                <w:szCs w:val="24"/>
              </w:rPr>
              <w:t>services.</w:t>
            </w:r>
          </w:p>
          <w:p w14:paraId="7DC18D07" w14:textId="4175FB1A" w:rsidR="00071BE4" w:rsidRPr="00894C93" w:rsidRDefault="00071BE4" w:rsidP="00071BE4">
            <w:pPr>
              <w:pStyle w:val="ListParagraph"/>
              <w:numPr>
                <w:ilvl w:val="0"/>
                <w:numId w:val="8"/>
              </w:numPr>
              <w:rPr>
                <w:rFonts w:ascii="Calibri" w:hAnsi="Calibri" w:cs="Calibri"/>
                <w:szCs w:val="24"/>
              </w:rPr>
            </w:pPr>
            <w:r w:rsidRPr="00894C93">
              <w:rPr>
                <w:rFonts w:ascii="Calibri" w:hAnsi="Calibri" w:cs="Calibri"/>
                <w:szCs w:val="24"/>
              </w:rPr>
              <w:t xml:space="preserve">Zion-Benton and Legacy Reentry are the two most attended </w:t>
            </w:r>
            <w:r w:rsidR="00072F84" w:rsidRPr="00894C93">
              <w:rPr>
                <w:rFonts w:ascii="Calibri" w:hAnsi="Calibri" w:cs="Calibri"/>
                <w:szCs w:val="24"/>
              </w:rPr>
              <w:t>locations.</w:t>
            </w:r>
          </w:p>
          <w:p w14:paraId="4500413A" w14:textId="662EEAFC" w:rsidR="00071BE4" w:rsidRPr="00894C93" w:rsidRDefault="00071BE4" w:rsidP="00071BE4">
            <w:pPr>
              <w:pStyle w:val="ListParagraph"/>
              <w:numPr>
                <w:ilvl w:val="0"/>
                <w:numId w:val="8"/>
              </w:numPr>
              <w:rPr>
                <w:rFonts w:ascii="Calibri" w:hAnsi="Calibri" w:cs="Calibri"/>
                <w:szCs w:val="24"/>
              </w:rPr>
            </w:pPr>
            <w:r w:rsidRPr="00894C93">
              <w:rPr>
                <w:rFonts w:ascii="Calibri" w:hAnsi="Calibri" w:cs="Calibri"/>
                <w:szCs w:val="24"/>
              </w:rPr>
              <w:t>Male to female ratio is 58% to 42%</w:t>
            </w:r>
            <w:r w:rsidR="00072F84" w:rsidRPr="00894C93">
              <w:rPr>
                <w:rFonts w:ascii="Calibri" w:hAnsi="Calibri" w:cs="Calibri"/>
                <w:szCs w:val="24"/>
              </w:rPr>
              <w:t>.</w:t>
            </w:r>
          </w:p>
          <w:p w14:paraId="3A1C7CE1" w14:textId="30F9BDE2" w:rsidR="00071BE4" w:rsidRPr="00894C93" w:rsidRDefault="00071BE4" w:rsidP="00071BE4">
            <w:pPr>
              <w:pStyle w:val="ListParagraph"/>
              <w:numPr>
                <w:ilvl w:val="0"/>
                <w:numId w:val="8"/>
              </w:numPr>
              <w:rPr>
                <w:rFonts w:ascii="Calibri" w:hAnsi="Calibri" w:cs="Calibri"/>
                <w:szCs w:val="24"/>
              </w:rPr>
            </w:pPr>
            <w:r w:rsidRPr="00894C93">
              <w:rPr>
                <w:rFonts w:ascii="Calibri" w:hAnsi="Calibri" w:cs="Calibri"/>
                <w:szCs w:val="24"/>
              </w:rPr>
              <w:t>60% of participants utilize Career Services</w:t>
            </w:r>
            <w:r w:rsidR="00072F84" w:rsidRPr="00894C93">
              <w:rPr>
                <w:rFonts w:ascii="Calibri" w:hAnsi="Calibri" w:cs="Calibri"/>
                <w:szCs w:val="24"/>
              </w:rPr>
              <w:t>.</w:t>
            </w:r>
          </w:p>
          <w:p w14:paraId="7B492F6E" w14:textId="77777777" w:rsidR="00071BE4" w:rsidRPr="00894C93" w:rsidRDefault="00071BE4" w:rsidP="00071BE4">
            <w:pPr>
              <w:rPr>
                <w:rFonts w:ascii="Calibri" w:hAnsi="Calibri" w:cs="Calibri"/>
                <w:szCs w:val="24"/>
              </w:rPr>
            </w:pPr>
          </w:p>
          <w:p w14:paraId="7A65400F" w14:textId="4F6C0EAA" w:rsidR="00071BE4" w:rsidRPr="00894C93" w:rsidRDefault="00072F84" w:rsidP="00670B06">
            <w:pPr>
              <w:rPr>
                <w:rFonts w:ascii="Calibri" w:hAnsi="Calibri" w:cs="Calibri"/>
                <w:szCs w:val="24"/>
              </w:rPr>
            </w:pPr>
            <w:r w:rsidRPr="00894C93">
              <w:rPr>
                <w:rFonts w:ascii="Calibri" w:hAnsi="Calibri" w:cs="Calibri"/>
                <w:szCs w:val="24"/>
              </w:rPr>
              <w:t xml:space="preserve">Mr. Wendorf asked, of the participants only 7 were hired, is there any follow-up with the businesses who are interviewing to discover why more are not being hired. Mr. Ramirez stated that they follow-up with participants and employers, some do not get back in touch with them. Further stating, that if an applicant does not have enough experience or needed skills, the Job Center will use a combination of paid work experience, career services, or referral to an individual training account. </w:t>
            </w:r>
          </w:p>
          <w:p w14:paraId="3FF2FD33" w14:textId="77777777" w:rsidR="00072F84" w:rsidRPr="00894C93" w:rsidRDefault="00072F84" w:rsidP="00670B06">
            <w:pPr>
              <w:rPr>
                <w:rFonts w:ascii="Calibri" w:hAnsi="Calibri" w:cs="Calibri"/>
                <w:szCs w:val="24"/>
              </w:rPr>
            </w:pPr>
          </w:p>
          <w:p w14:paraId="4CD75AB1" w14:textId="4CEC8926" w:rsidR="00071BE4" w:rsidRPr="00894C93" w:rsidRDefault="00072F84" w:rsidP="00670B06">
            <w:pPr>
              <w:rPr>
                <w:rFonts w:ascii="Calibri" w:hAnsi="Calibri" w:cs="Calibri"/>
                <w:szCs w:val="24"/>
              </w:rPr>
            </w:pPr>
            <w:r w:rsidRPr="00894C93">
              <w:rPr>
                <w:rFonts w:ascii="Calibri" w:hAnsi="Calibri" w:cs="Calibri"/>
                <w:szCs w:val="24"/>
              </w:rPr>
              <w:t xml:space="preserve">Ms. Bets-Gaston asked if the person in the success story had a master’s degree? Mr. Ramirez stated, </w:t>
            </w:r>
            <w:r w:rsidR="00B82358" w:rsidRPr="00894C93">
              <w:rPr>
                <w:rFonts w:ascii="Calibri" w:hAnsi="Calibri" w:cs="Calibri"/>
                <w:szCs w:val="24"/>
              </w:rPr>
              <w:t>yes,</w:t>
            </w:r>
            <w:r w:rsidRPr="00894C93">
              <w:rPr>
                <w:rFonts w:ascii="Calibri" w:hAnsi="Calibri" w:cs="Calibri"/>
                <w:szCs w:val="24"/>
              </w:rPr>
              <w:t xml:space="preserve"> this person had obtained their degree in their home county. He was originally referred to Upwardly Mobile, an organization who helps immigrants transfer their education credentials/attainments to the United States, however that process takes a long time. Mr. Ramirez stated that before Upwardly Mobile was able to finish their process, the Job Center was able to find the participant work and they have since been promoted.</w:t>
            </w:r>
          </w:p>
          <w:p w14:paraId="1E2FA7EB" w14:textId="77777777" w:rsidR="00072F84" w:rsidRPr="00894C93" w:rsidRDefault="00072F84" w:rsidP="00670B06">
            <w:pPr>
              <w:rPr>
                <w:rFonts w:ascii="Calibri" w:hAnsi="Calibri" w:cs="Calibri"/>
                <w:szCs w:val="24"/>
              </w:rPr>
            </w:pPr>
          </w:p>
          <w:p w14:paraId="13FDAC63" w14:textId="054538DF" w:rsidR="00072F84" w:rsidRPr="00894C93" w:rsidRDefault="00072F84" w:rsidP="00670B06">
            <w:pPr>
              <w:rPr>
                <w:rFonts w:ascii="Calibri" w:hAnsi="Calibri" w:cs="Calibri"/>
                <w:szCs w:val="24"/>
              </w:rPr>
            </w:pPr>
            <w:r w:rsidRPr="00894C93">
              <w:rPr>
                <w:rFonts w:ascii="Calibri" w:hAnsi="Calibri" w:cs="Calibri"/>
                <w:szCs w:val="24"/>
              </w:rPr>
              <w:t xml:space="preserve">An in-person participant asked what was required for an immigrant to work in the United States? Mr. Ramirez noted that a person only needs authorization to work in the US. </w:t>
            </w:r>
          </w:p>
          <w:p w14:paraId="57F4575E" w14:textId="77777777" w:rsidR="00072F84" w:rsidRPr="00894C93" w:rsidRDefault="00072F84" w:rsidP="00670B06">
            <w:pPr>
              <w:rPr>
                <w:rFonts w:ascii="Calibri" w:hAnsi="Calibri" w:cs="Calibri"/>
                <w:szCs w:val="24"/>
              </w:rPr>
            </w:pPr>
          </w:p>
          <w:p w14:paraId="123FBDD5" w14:textId="77777777" w:rsidR="00180928" w:rsidRPr="00894C93" w:rsidRDefault="00180928" w:rsidP="00072F84">
            <w:pPr>
              <w:rPr>
                <w:rFonts w:ascii="Calibri" w:hAnsi="Calibri" w:cs="Calibri"/>
                <w:szCs w:val="24"/>
                <w:u w:val="single"/>
              </w:rPr>
            </w:pPr>
            <w:r w:rsidRPr="00894C93">
              <w:rPr>
                <w:rFonts w:ascii="Calibri" w:hAnsi="Calibri" w:cs="Calibri"/>
                <w:szCs w:val="24"/>
                <w:u w:val="single"/>
              </w:rPr>
              <w:t>Coalition to Reduce Recidivism</w:t>
            </w:r>
          </w:p>
          <w:p w14:paraId="1DC50745" w14:textId="2DDF6122" w:rsidR="00072F84" w:rsidRPr="00894C93" w:rsidRDefault="00072F84" w:rsidP="00072F84">
            <w:pPr>
              <w:rPr>
                <w:rFonts w:ascii="Calibri" w:hAnsi="Calibri" w:cs="Calibri"/>
                <w:szCs w:val="24"/>
              </w:rPr>
            </w:pPr>
            <w:r w:rsidRPr="00894C93">
              <w:rPr>
                <w:rFonts w:ascii="Calibri" w:hAnsi="Calibri" w:cs="Calibri"/>
                <w:szCs w:val="24"/>
              </w:rPr>
              <w:t xml:space="preserve">Marc Jones </w:t>
            </w:r>
            <w:r w:rsidR="00690DFC" w:rsidRPr="00894C93">
              <w:rPr>
                <w:rFonts w:ascii="Calibri" w:hAnsi="Calibri" w:cs="Calibri"/>
                <w:szCs w:val="24"/>
              </w:rPr>
              <w:t xml:space="preserve">discussed the Coalition to Reduce Recidivism, which is a non-profit organization consisting of social services agencies, faith-based organizations, educational institutions, medical institutions, governmental entities, entrepreneurs, community advocates, and repatriates. </w:t>
            </w:r>
          </w:p>
          <w:p w14:paraId="543C247F" w14:textId="77777777" w:rsidR="00690DFC" w:rsidRPr="00894C93" w:rsidRDefault="00690DFC" w:rsidP="00072F84">
            <w:pPr>
              <w:rPr>
                <w:rFonts w:ascii="Calibri" w:hAnsi="Calibri" w:cs="Calibri"/>
                <w:szCs w:val="24"/>
              </w:rPr>
            </w:pPr>
          </w:p>
          <w:p w14:paraId="1A660D84" w14:textId="6AFB1C1D" w:rsidR="00690DFC" w:rsidRPr="00894C93" w:rsidRDefault="00690DFC" w:rsidP="00072F84">
            <w:pPr>
              <w:rPr>
                <w:rFonts w:ascii="Calibri" w:hAnsi="Calibri" w:cs="Calibri"/>
                <w:szCs w:val="24"/>
              </w:rPr>
            </w:pPr>
            <w:r w:rsidRPr="00894C93">
              <w:rPr>
                <w:rFonts w:ascii="Calibri" w:hAnsi="Calibri" w:cs="Calibri"/>
                <w:szCs w:val="24"/>
              </w:rPr>
              <w:t xml:space="preserve">This coalition was created 20 years ago due to the understanding of barriers that are presented to people who are justice-impacted. The coalition works on short-term and long-term solutions. </w:t>
            </w:r>
          </w:p>
          <w:p w14:paraId="62ABFD37" w14:textId="44975165" w:rsidR="00072F84" w:rsidRPr="00894C93" w:rsidRDefault="00072F84" w:rsidP="00072F84">
            <w:pPr>
              <w:rPr>
                <w:rFonts w:ascii="Calibri" w:hAnsi="Calibri" w:cs="Calibri"/>
                <w:szCs w:val="24"/>
                <w:u w:val="single"/>
              </w:rPr>
            </w:pPr>
          </w:p>
        </w:tc>
        <w:tc>
          <w:tcPr>
            <w:tcW w:w="1973" w:type="dxa"/>
          </w:tcPr>
          <w:p w14:paraId="7B1E0FCD" w14:textId="77777777" w:rsidR="00180928" w:rsidRPr="00894C93" w:rsidRDefault="00180928" w:rsidP="00223CF5">
            <w:pPr>
              <w:pStyle w:val="Details"/>
              <w:spacing w:after="0"/>
              <w:rPr>
                <w:rFonts w:ascii="Calibri" w:hAnsi="Calibri" w:cs="Calibri"/>
                <w:sz w:val="24"/>
                <w:szCs w:val="24"/>
              </w:rPr>
            </w:pPr>
            <w:r w:rsidRPr="00894C93">
              <w:rPr>
                <w:rFonts w:ascii="Calibri" w:hAnsi="Calibri" w:cs="Calibri"/>
                <w:sz w:val="24"/>
                <w:szCs w:val="24"/>
              </w:rPr>
              <w:lastRenderedPageBreak/>
              <w:t>Jennifer Serino; Demar Harris; Ashannti Ross, Lead Project Planner; Omar Ramirez, Account Executive; and Marc Jones, Elected Waukegan Township Supervisor</w:t>
            </w:r>
          </w:p>
        </w:tc>
      </w:tr>
      <w:tr w:rsidR="00180928" w:rsidRPr="00894C93" w14:paraId="515D34B5" w14:textId="77777777" w:rsidTr="009A6780">
        <w:trPr>
          <w:trHeight w:val="170"/>
        </w:trPr>
        <w:tc>
          <w:tcPr>
            <w:tcW w:w="1351" w:type="dxa"/>
            <w:shd w:val="clear" w:color="auto" w:fill="auto"/>
          </w:tcPr>
          <w:p w14:paraId="04AEF5E5" w14:textId="4A6C7A0B" w:rsidR="00180928" w:rsidRPr="009A6780" w:rsidRDefault="00180928" w:rsidP="00223CF5">
            <w:pPr>
              <w:rPr>
                <w:rFonts w:ascii="Calibri" w:hAnsi="Calibri" w:cs="Calibri"/>
                <w:szCs w:val="24"/>
              </w:rPr>
            </w:pPr>
            <w:r w:rsidRPr="009A6780">
              <w:rPr>
                <w:rFonts w:ascii="Calibri" w:hAnsi="Calibri" w:cs="Calibri"/>
                <w:szCs w:val="24"/>
              </w:rPr>
              <w:lastRenderedPageBreak/>
              <w:t>1:20</w:t>
            </w:r>
            <w:r w:rsidR="00223CF5" w:rsidRPr="009A6780">
              <w:rPr>
                <w:rFonts w:ascii="Calibri" w:hAnsi="Calibri" w:cs="Calibri"/>
                <w:szCs w:val="24"/>
              </w:rPr>
              <w:t xml:space="preserve"> </w:t>
            </w:r>
            <w:r w:rsidRPr="009A6780">
              <w:rPr>
                <w:rFonts w:ascii="Calibri" w:hAnsi="Calibri" w:cs="Calibri"/>
                <w:szCs w:val="24"/>
              </w:rPr>
              <w:t>pm</w:t>
            </w:r>
          </w:p>
        </w:tc>
        <w:tc>
          <w:tcPr>
            <w:tcW w:w="7686" w:type="dxa"/>
            <w:shd w:val="clear" w:color="auto" w:fill="auto"/>
          </w:tcPr>
          <w:p w14:paraId="05CF6731" w14:textId="77777777" w:rsidR="00180928" w:rsidRPr="009A6780" w:rsidRDefault="00180928" w:rsidP="00223CF5">
            <w:pPr>
              <w:rPr>
                <w:rFonts w:ascii="Calibri" w:hAnsi="Calibri" w:cs="Calibri"/>
                <w:szCs w:val="24"/>
              </w:rPr>
            </w:pPr>
            <w:r w:rsidRPr="009A6780">
              <w:rPr>
                <w:rFonts w:ascii="Calibri" w:hAnsi="Calibri" w:cs="Calibri"/>
                <w:szCs w:val="24"/>
              </w:rPr>
              <w:t>Rotary Community Corps insid</w:t>
            </w:r>
            <w:r w:rsidR="00223CF5" w:rsidRPr="009A6780">
              <w:rPr>
                <w:rFonts w:ascii="Calibri" w:hAnsi="Calibri" w:cs="Calibri"/>
                <w:szCs w:val="24"/>
              </w:rPr>
              <w:t>e the Illinois Department of Corrections (</w:t>
            </w:r>
            <w:r w:rsidRPr="009A6780">
              <w:rPr>
                <w:rFonts w:ascii="Calibri" w:hAnsi="Calibri" w:cs="Calibri"/>
                <w:szCs w:val="24"/>
              </w:rPr>
              <w:t>IDOC</w:t>
            </w:r>
            <w:r w:rsidR="00223CF5" w:rsidRPr="009A6780">
              <w:rPr>
                <w:rFonts w:ascii="Calibri" w:hAnsi="Calibri" w:cs="Calibri"/>
                <w:szCs w:val="24"/>
              </w:rPr>
              <w:t>)</w:t>
            </w:r>
            <w:r w:rsidRPr="009A6780">
              <w:rPr>
                <w:rFonts w:ascii="Calibri" w:hAnsi="Calibri" w:cs="Calibri"/>
                <w:szCs w:val="24"/>
              </w:rPr>
              <w:t>, a program of Rotary International</w:t>
            </w:r>
          </w:p>
          <w:p w14:paraId="753A3890" w14:textId="77777777" w:rsidR="0081601B" w:rsidRPr="009A6780" w:rsidRDefault="0081601B" w:rsidP="00223CF5">
            <w:pPr>
              <w:rPr>
                <w:rFonts w:ascii="Calibri" w:hAnsi="Calibri" w:cs="Calibri"/>
                <w:szCs w:val="24"/>
              </w:rPr>
            </w:pPr>
          </w:p>
          <w:p w14:paraId="29EE668C" w14:textId="2AA13BBF" w:rsidR="0081601B" w:rsidRPr="009A6780" w:rsidRDefault="0081601B" w:rsidP="00223CF5">
            <w:pPr>
              <w:rPr>
                <w:rFonts w:ascii="Calibri" w:hAnsi="Calibri" w:cs="Calibri"/>
                <w:szCs w:val="24"/>
              </w:rPr>
            </w:pPr>
            <w:r w:rsidRPr="009A6780">
              <w:rPr>
                <w:rFonts w:ascii="Calibri" w:hAnsi="Calibri" w:cs="Calibri"/>
                <w:szCs w:val="24"/>
              </w:rPr>
              <w:t xml:space="preserve">Mike Massie introduced the Rotary Community Corps inside the Illinois Department of Corrections and Mr. Jacob Kaminski, the president. </w:t>
            </w:r>
          </w:p>
          <w:p w14:paraId="7A2AD229" w14:textId="77777777" w:rsidR="0081601B" w:rsidRPr="009A6780" w:rsidRDefault="0081601B" w:rsidP="00223CF5">
            <w:pPr>
              <w:rPr>
                <w:rFonts w:ascii="Calibri" w:hAnsi="Calibri" w:cs="Calibri"/>
                <w:szCs w:val="24"/>
              </w:rPr>
            </w:pPr>
          </w:p>
          <w:p w14:paraId="08568AF9" w14:textId="49F1867F" w:rsidR="0081601B" w:rsidRPr="009A6780" w:rsidRDefault="0081601B" w:rsidP="00223CF5">
            <w:pPr>
              <w:rPr>
                <w:rFonts w:ascii="Calibri" w:hAnsi="Calibri" w:cs="Calibri"/>
                <w:szCs w:val="24"/>
              </w:rPr>
            </w:pPr>
            <w:r w:rsidRPr="009A6780">
              <w:rPr>
                <w:rFonts w:ascii="Calibri" w:hAnsi="Calibri" w:cs="Calibri"/>
                <w:szCs w:val="24"/>
              </w:rPr>
              <w:t>Members of the Rotary Community Corp introduce</w:t>
            </w:r>
            <w:r w:rsidR="00C076C2" w:rsidRPr="009A6780">
              <w:rPr>
                <w:rFonts w:ascii="Calibri" w:hAnsi="Calibri" w:cs="Calibri"/>
                <w:szCs w:val="24"/>
              </w:rPr>
              <w:t>d</w:t>
            </w:r>
            <w:r w:rsidRPr="009A6780">
              <w:rPr>
                <w:rFonts w:ascii="Calibri" w:hAnsi="Calibri" w:cs="Calibri"/>
                <w:szCs w:val="24"/>
              </w:rPr>
              <w:t xml:space="preserve"> themselves and their capacity </w:t>
            </w:r>
            <w:r w:rsidR="00C076C2" w:rsidRPr="009A6780">
              <w:rPr>
                <w:rFonts w:ascii="Calibri" w:hAnsi="Calibri" w:cs="Calibri"/>
                <w:szCs w:val="24"/>
              </w:rPr>
              <w:t>within</w:t>
            </w:r>
            <w:r w:rsidRPr="009A6780">
              <w:rPr>
                <w:rFonts w:ascii="Calibri" w:hAnsi="Calibri" w:cs="Calibri"/>
                <w:szCs w:val="24"/>
              </w:rPr>
              <w:t xml:space="preserve"> the corp. </w:t>
            </w:r>
          </w:p>
          <w:p w14:paraId="4D1E04F4" w14:textId="77777777" w:rsidR="0081601B" w:rsidRPr="009A6780" w:rsidRDefault="0081601B" w:rsidP="00223CF5">
            <w:pPr>
              <w:rPr>
                <w:rFonts w:ascii="Calibri" w:hAnsi="Calibri" w:cs="Calibri"/>
                <w:szCs w:val="24"/>
              </w:rPr>
            </w:pPr>
          </w:p>
          <w:p w14:paraId="48A28172" w14:textId="77777777" w:rsidR="0081601B" w:rsidRPr="009A6780" w:rsidRDefault="0081601B" w:rsidP="00223CF5">
            <w:pPr>
              <w:rPr>
                <w:rFonts w:ascii="Calibri" w:hAnsi="Calibri" w:cs="Calibri"/>
                <w:szCs w:val="24"/>
              </w:rPr>
            </w:pPr>
            <w:r w:rsidRPr="009A6780">
              <w:rPr>
                <w:rFonts w:ascii="Calibri" w:hAnsi="Calibri" w:cs="Calibri"/>
                <w:szCs w:val="24"/>
              </w:rPr>
              <w:t xml:space="preserve">Mr. Kaminski stated that </w:t>
            </w:r>
            <w:r w:rsidR="005F534A" w:rsidRPr="009A6780">
              <w:rPr>
                <w:rFonts w:ascii="Calibri" w:hAnsi="Calibri" w:cs="Calibri"/>
                <w:szCs w:val="24"/>
              </w:rPr>
              <w:t xml:space="preserve">the members present are part of the Rotary Community Corp (RCC), which is an extension of the Galva Community Corp. The mission of the RCC in Kewanee Life Skills Re-Entry Center is to be of service to their community and to develop strategies and relationships to be of service within the facility and beyond. Mr. Kaminski noted that the ultimate mission is to make the lives of others better. To increase the success of those within the facility, the RCC hosts employers, career fairs, and educational and skill development workshops. </w:t>
            </w:r>
          </w:p>
          <w:p w14:paraId="240E64C4" w14:textId="77777777" w:rsidR="005F534A" w:rsidRPr="009A6780" w:rsidRDefault="005F534A" w:rsidP="00223CF5">
            <w:pPr>
              <w:rPr>
                <w:rFonts w:ascii="Calibri" w:hAnsi="Calibri" w:cs="Calibri"/>
                <w:szCs w:val="24"/>
              </w:rPr>
            </w:pPr>
          </w:p>
          <w:p w14:paraId="031D2A09" w14:textId="77777777" w:rsidR="005F534A" w:rsidRPr="009A6780" w:rsidRDefault="005F534A" w:rsidP="00223CF5">
            <w:pPr>
              <w:rPr>
                <w:rFonts w:ascii="Calibri" w:hAnsi="Calibri" w:cs="Calibri"/>
                <w:szCs w:val="24"/>
              </w:rPr>
            </w:pPr>
            <w:r w:rsidRPr="009A6780">
              <w:rPr>
                <w:rFonts w:ascii="Calibri" w:hAnsi="Calibri" w:cs="Calibri"/>
                <w:szCs w:val="24"/>
              </w:rPr>
              <w:t xml:space="preserve">Mr. Haley discussed the various programs that Kewanee Life Skills Re-Entry Center currently has; academic, vocational, volunteer, clinical, and mental health. </w:t>
            </w:r>
          </w:p>
          <w:p w14:paraId="526FE407" w14:textId="77777777" w:rsidR="005F534A" w:rsidRPr="009A6780" w:rsidRDefault="005F534A" w:rsidP="00223CF5">
            <w:pPr>
              <w:rPr>
                <w:rFonts w:ascii="Calibri" w:hAnsi="Calibri" w:cs="Calibri"/>
                <w:szCs w:val="24"/>
              </w:rPr>
            </w:pPr>
          </w:p>
          <w:p w14:paraId="7DA98F20" w14:textId="4E37F773" w:rsidR="005F534A" w:rsidRPr="009A6780" w:rsidRDefault="005F534A" w:rsidP="00223CF5">
            <w:pPr>
              <w:rPr>
                <w:rFonts w:ascii="Calibri" w:hAnsi="Calibri" w:cs="Calibri"/>
                <w:szCs w:val="24"/>
              </w:rPr>
            </w:pPr>
            <w:r w:rsidRPr="009A6780">
              <w:rPr>
                <w:rFonts w:ascii="Calibri" w:hAnsi="Calibri" w:cs="Calibri"/>
                <w:szCs w:val="24"/>
              </w:rPr>
              <w:t xml:space="preserve">Mr. Downey discussed the motto of the Kewanee RCC, “Service </w:t>
            </w:r>
            <w:r w:rsidR="00A00C32" w:rsidRPr="009A6780">
              <w:rPr>
                <w:rFonts w:ascii="Calibri" w:hAnsi="Calibri" w:cs="Calibri"/>
                <w:szCs w:val="24"/>
              </w:rPr>
              <w:t>above</w:t>
            </w:r>
            <w:r w:rsidRPr="009A6780">
              <w:rPr>
                <w:rFonts w:ascii="Calibri" w:hAnsi="Calibri" w:cs="Calibri"/>
                <w:szCs w:val="24"/>
              </w:rPr>
              <w:t xml:space="preserve"> self” and reviewed how this motto shapes the programming within and outside the facility.</w:t>
            </w:r>
          </w:p>
          <w:p w14:paraId="1C96B27E" w14:textId="77777777" w:rsidR="005F534A" w:rsidRPr="009A6780" w:rsidRDefault="005F534A" w:rsidP="00223CF5">
            <w:pPr>
              <w:rPr>
                <w:rFonts w:ascii="Calibri" w:hAnsi="Calibri" w:cs="Calibri"/>
                <w:szCs w:val="24"/>
              </w:rPr>
            </w:pPr>
          </w:p>
          <w:p w14:paraId="69BE31BF" w14:textId="4C1ACE3E" w:rsidR="005F534A" w:rsidRPr="009A6780" w:rsidRDefault="005F534A" w:rsidP="00223CF5">
            <w:pPr>
              <w:rPr>
                <w:rFonts w:ascii="Calibri" w:hAnsi="Calibri" w:cs="Calibri"/>
                <w:szCs w:val="24"/>
              </w:rPr>
            </w:pPr>
            <w:r w:rsidRPr="009A6780">
              <w:rPr>
                <w:rFonts w:ascii="Calibri" w:hAnsi="Calibri" w:cs="Calibri"/>
                <w:szCs w:val="24"/>
              </w:rPr>
              <w:t xml:space="preserve">Mr. Haley discussed the RCC’s </w:t>
            </w:r>
            <w:r w:rsidR="00CD0B7B" w:rsidRPr="009A6780">
              <w:rPr>
                <w:rFonts w:ascii="Calibri" w:hAnsi="Calibri" w:cs="Calibri"/>
                <w:szCs w:val="24"/>
              </w:rPr>
              <w:t>initiative</w:t>
            </w:r>
            <w:r w:rsidRPr="009A6780">
              <w:rPr>
                <w:rFonts w:ascii="Calibri" w:hAnsi="Calibri" w:cs="Calibri"/>
                <w:szCs w:val="24"/>
              </w:rPr>
              <w:t xml:space="preserve"> to help the people of Monrovia, Liberia. Mr. Haley noted that the population of Monrovia are impacted by high rates of unemployment and malaria. The RCC focused their efforts on </w:t>
            </w:r>
            <w:r w:rsidR="00CD0B7B" w:rsidRPr="009A6780">
              <w:rPr>
                <w:rFonts w:ascii="Calibri" w:hAnsi="Calibri" w:cs="Calibri"/>
                <w:szCs w:val="24"/>
              </w:rPr>
              <w:t xml:space="preserve">securing and supplying for those in this area. The RCC at Kewanee is in contact with the Rotary Corp in Liberia for ongoing support and collaboration. </w:t>
            </w:r>
          </w:p>
          <w:p w14:paraId="25947795" w14:textId="77777777" w:rsidR="00CD0B7B" w:rsidRPr="009A6780" w:rsidRDefault="00CD0B7B" w:rsidP="00223CF5">
            <w:pPr>
              <w:rPr>
                <w:rFonts w:ascii="Calibri" w:hAnsi="Calibri" w:cs="Calibri"/>
                <w:szCs w:val="24"/>
              </w:rPr>
            </w:pPr>
          </w:p>
          <w:p w14:paraId="1D0920FF" w14:textId="77777777" w:rsidR="00CD0B7B" w:rsidRPr="009A6780" w:rsidRDefault="00CD0B7B" w:rsidP="00223CF5">
            <w:pPr>
              <w:rPr>
                <w:rFonts w:ascii="Calibri" w:hAnsi="Calibri" w:cs="Calibri"/>
                <w:szCs w:val="24"/>
              </w:rPr>
            </w:pPr>
            <w:r w:rsidRPr="009A6780">
              <w:rPr>
                <w:rFonts w:ascii="Calibri" w:hAnsi="Calibri" w:cs="Calibri"/>
                <w:szCs w:val="24"/>
              </w:rPr>
              <w:t>Mr. Meyers with the Bishop Hill initiative works with partners to restore 17,000 square feet of fencing for Bishop Hill. The RCC developed and created a mock-up for the fence and are waiting for Department of Natural Resources and Bishop Hill historic society for final approval.</w:t>
            </w:r>
          </w:p>
          <w:p w14:paraId="73A07182" w14:textId="77777777" w:rsidR="00CD0B7B" w:rsidRPr="009A6780" w:rsidRDefault="00CD0B7B" w:rsidP="00223CF5">
            <w:pPr>
              <w:rPr>
                <w:rFonts w:ascii="Calibri" w:hAnsi="Calibri" w:cs="Calibri"/>
                <w:szCs w:val="24"/>
              </w:rPr>
            </w:pPr>
          </w:p>
          <w:p w14:paraId="00D1AC88" w14:textId="691A8AC8" w:rsidR="00CD0B7B" w:rsidRPr="009A6780" w:rsidRDefault="00CD0B7B" w:rsidP="00223CF5">
            <w:pPr>
              <w:rPr>
                <w:rFonts w:ascii="Calibri" w:hAnsi="Calibri" w:cs="Calibri"/>
                <w:szCs w:val="24"/>
              </w:rPr>
            </w:pPr>
            <w:r w:rsidRPr="009A6780">
              <w:rPr>
                <w:rFonts w:ascii="Calibri" w:hAnsi="Calibri" w:cs="Calibri"/>
                <w:szCs w:val="24"/>
              </w:rPr>
              <w:t xml:space="preserve">Mr. </w:t>
            </w:r>
            <w:proofErr w:type="spellStart"/>
            <w:r w:rsidR="00113EFB">
              <w:rPr>
                <w:rFonts w:ascii="Calibri" w:hAnsi="Calibri" w:cs="Calibri"/>
                <w:szCs w:val="24"/>
              </w:rPr>
              <w:t>Acguire</w:t>
            </w:r>
            <w:proofErr w:type="spellEnd"/>
            <w:r w:rsidR="00113EFB">
              <w:rPr>
                <w:rFonts w:ascii="Calibri" w:hAnsi="Calibri" w:cs="Calibri"/>
                <w:szCs w:val="24"/>
              </w:rPr>
              <w:t xml:space="preserve"> </w:t>
            </w:r>
            <w:r w:rsidRPr="009A6780">
              <w:rPr>
                <w:rFonts w:ascii="Calibri" w:hAnsi="Calibri" w:cs="Calibri"/>
                <w:szCs w:val="24"/>
              </w:rPr>
              <w:t xml:space="preserve">reviewed how the RCC has become Career Resource Liaisons. The RCC has created a resource center at Kewanee Life Skills Re-Entry Center </w:t>
            </w:r>
            <w:r w:rsidRPr="009A6780">
              <w:rPr>
                <w:rFonts w:ascii="Calibri" w:hAnsi="Calibri" w:cs="Calibri"/>
                <w:szCs w:val="24"/>
              </w:rPr>
              <w:lastRenderedPageBreak/>
              <w:t xml:space="preserve">to aid participants with career services. The main goal is </w:t>
            </w:r>
            <w:r w:rsidR="00B82358" w:rsidRPr="009A6780">
              <w:rPr>
                <w:rFonts w:ascii="Calibri" w:hAnsi="Calibri" w:cs="Calibri"/>
                <w:szCs w:val="24"/>
              </w:rPr>
              <w:t xml:space="preserve">to connect Returning Citizens with American Job Centers closest to the parole sites. </w:t>
            </w:r>
          </w:p>
          <w:p w14:paraId="247937C2" w14:textId="77777777" w:rsidR="00B82358" w:rsidRPr="009A6780" w:rsidRDefault="00B82358" w:rsidP="00223CF5">
            <w:pPr>
              <w:rPr>
                <w:rFonts w:ascii="Calibri" w:hAnsi="Calibri" w:cs="Calibri"/>
                <w:szCs w:val="24"/>
              </w:rPr>
            </w:pPr>
          </w:p>
          <w:p w14:paraId="1C213218" w14:textId="7AC477C3" w:rsidR="00B82358" w:rsidRPr="009A6780" w:rsidRDefault="00B82358" w:rsidP="00223CF5">
            <w:pPr>
              <w:rPr>
                <w:rFonts w:ascii="Calibri" w:hAnsi="Calibri" w:cs="Calibri"/>
                <w:szCs w:val="24"/>
              </w:rPr>
            </w:pPr>
            <w:r w:rsidRPr="009A6780">
              <w:rPr>
                <w:rFonts w:ascii="Calibri" w:hAnsi="Calibri" w:cs="Calibri"/>
                <w:szCs w:val="24"/>
              </w:rPr>
              <w:t>Mr. Quick is the facilitator for a group called Trade Ready Employment Opportunities (TREO) which is a peer-led</w:t>
            </w:r>
            <w:r w:rsidR="003A1FB7" w:rsidRPr="009A6780">
              <w:rPr>
                <w:rFonts w:ascii="Calibri" w:hAnsi="Calibri" w:cs="Calibri"/>
                <w:szCs w:val="24"/>
              </w:rPr>
              <w:t xml:space="preserve"> program</w:t>
            </w:r>
            <w:r w:rsidRPr="009A6780">
              <w:rPr>
                <w:rFonts w:ascii="Calibri" w:hAnsi="Calibri" w:cs="Calibri"/>
                <w:szCs w:val="24"/>
              </w:rPr>
              <w:t xml:space="preserve"> that provides participants with information with trade and apprenticeship opportunities. Mr. Quick is also a Teacher’s Aide at the center. Mr. Quick noted that Cisco Networking Academy has stated interest in providing Kewanee with up-to-date computer software, but noted this </w:t>
            </w:r>
            <w:r w:rsidR="00DF6E52" w:rsidRPr="009A6780">
              <w:rPr>
                <w:rFonts w:ascii="Calibri" w:hAnsi="Calibri" w:cs="Calibri"/>
                <w:szCs w:val="24"/>
              </w:rPr>
              <w:t xml:space="preserve">process is yet to gain traction. He asked the members of the CPTP </w:t>
            </w:r>
            <w:r w:rsidR="003E4CBC" w:rsidRPr="009A6780">
              <w:rPr>
                <w:rFonts w:ascii="Calibri" w:hAnsi="Calibri" w:cs="Calibri"/>
                <w:szCs w:val="24"/>
              </w:rPr>
              <w:t>to</w:t>
            </w:r>
            <w:r w:rsidR="00DF6E52" w:rsidRPr="009A6780">
              <w:rPr>
                <w:rFonts w:ascii="Calibri" w:hAnsi="Calibri" w:cs="Calibri"/>
                <w:szCs w:val="24"/>
              </w:rPr>
              <w:t xml:space="preserve"> help in this effort so people in the Re-Entry Center could gain important, up-to-date, computer skills. </w:t>
            </w:r>
          </w:p>
          <w:p w14:paraId="45F0D7E8" w14:textId="77777777" w:rsidR="00DF6E52" w:rsidRPr="009A6780" w:rsidRDefault="00DF6E52" w:rsidP="00223CF5">
            <w:pPr>
              <w:rPr>
                <w:rFonts w:ascii="Calibri" w:hAnsi="Calibri" w:cs="Calibri"/>
                <w:szCs w:val="24"/>
              </w:rPr>
            </w:pPr>
          </w:p>
          <w:p w14:paraId="3E1985AE" w14:textId="77777777" w:rsidR="00DF6E52" w:rsidRPr="009A6780" w:rsidRDefault="00DF6E52" w:rsidP="00223CF5">
            <w:pPr>
              <w:rPr>
                <w:rFonts w:ascii="Calibri" w:hAnsi="Calibri" w:cs="Calibri"/>
                <w:szCs w:val="24"/>
              </w:rPr>
            </w:pPr>
            <w:r w:rsidRPr="009A6780">
              <w:rPr>
                <w:rFonts w:ascii="Calibri" w:hAnsi="Calibri" w:cs="Calibri"/>
                <w:szCs w:val="24"/>
              </w:rPr>
              <w:t xml:space="preserve">Mr. Combs discussed the day-release program to work at MTM Trailers. Participants receive on-the-job training, job experience, and work history. </w:t>
            </w:r>
          </w:p>
          <w:p w14:paraId="10932D51" w14:textId="77777777" w:rsidR="00DF6E52" w:rsidRPr="009A6780" w:rsidRDefault="00DF6E52" w:rsidP="00223CF5">
            <w:pPr>
              <w:rPr>
                <w:rFonts w:ascii="Calibri" w:hAnsi="Calibri" w:cs="Calibri"/>
                <w:szCs w:val="24"/>
              </w:rPr>
            </w:pPr>
          </w:p>
          <w:p w14:paraId="79E508C1" w14:textId="073B7E59" w:rsidR="00DF6E52" w:rsidRPr="009A6780" w:rsidRDefault="00DF6E52" w:rsidP="00223CF5">
            <w:pPr>
              <w:rPr>
                <w:rFonts w:ascii="Calibri" w:hAnsi="Calibri" w:cs="Calibri"/>
                <w:szCs w:val="24"/>
              </w:rPr>
            </w:pPr>
            <w:r w:rsidRPr="009A6780">
              <w:rPr>
                <w:rFonts w:ascii="Calibri" w:hAnsi="Calibri" w:cs="Calibri"/>
                <w:szCs w:val="24"/>
              </w:rPr>
              <w:t xml:space="preserve">Mr. Kaminski discussed employer engagement, highlighting Mr. Kistinger and Ms. Anderson from National Tube Supply as an employer who has been involved with the RCC at Kewanee. Mr. Kaminski noted the various employers who the RCC has </w:t>
            </w:r>
            <w:r w:rsidR="00D16C72" w:rsidRPr="009A6780">
              <w:rPr>
                <w:rFonts w:ascii="Calibri" w:hAnsi="Calibri" w:cs="Calibri"/>
                <w:szCs w:val="24"/>
              </w:rPr>
              <w:t>hosted and those the RCC wishes to h</w:t>
            </w:r>
            <w:r w:rsidR="003E4CBC" w:rsidRPr="009A6780">
              <w:rPr>
                <w:rFonts w:ascii="Calibri" w:hAnsi="Calibri" w:cs="Calibri"/>
                <w:szCs w:val="24"/>
              </w:rPr>
              <w:t>ost</w:t>
            </w:r>
            <w:r w:rsidR="00D16C72" w:rsidRPr="009A6780">
              <w:rPr>
                <w:rFonts w:ascii="Calibri" w:hAnsi="Calibri" w:cs="Calibri"/>
                <w:szCs w:val="24"/>
              </w:rPr>
              <w:t xml:space="preserve"> in the future. The RCC connects with local employers to come and discuss various career opportunities. </w:t>
            </w:r>
          </w:p>
          <w:p w14:paraId="74E366EF" w14:textId="77777777" w:rsidR="00D16C72" w:rsidRPr="009A6780" w:rsidRDefault="00D16C72" w:rsidP="00223CF5">
            <w:pPr>
              <w:rPr>
                <w:rFonts w:ascii="Calibri" w:hAnsi="Calibri" w:cs="Calibri"/>
                <w:szCs w:val="24"/>
              </w:rPr>
            </w:pPr>
          </w:p>
          <w:p w14:paraId="20FA839E" w14:textId="070D1C72" w:rsidR="00D16C72" w:rsidRPr="009A6780" w:rsidRDefault="00D16C72" w:rsidP="00223CF5">
            <w:pPr>
              <w:rPr>
                <w:rFonts w:ascii="Calibri" w:hAnsi="Calibri" w:cs="Calibri"/>
                <w:szCs w:val="24"/>
              </w:rPr>
            </w:pPr>
            <w:r w:rsidRPr="009A6780">
              <w:rPr>
                <w:rFonts w:ascii="Calibri" w:hAnsi="Calibri" w:cs="Calibri"/>
                <w:szCs w:val="24"/>
              </w:rPr>
              <w:t xml:space="preserve">Mr. </w:t>
            </w:r>
            <w:proofErr w:type="spellStart"/>
            <w:r w:rsidR="00113EFB">
              <w:rPr>
                <w:rFonts w:ascii="Calibri" w:hAnsi="Calibri" w:cs="Calibri"/>
                <w:szCs w:val="24"/>
              </w:rPr>
              <w:t>Acguire</w:t>
            </w:r>
            <w:proofErr w:type="spellEnd"/>
            <w:r w:rsidR="00113EFB">
              <w:rPr>
                <w:rFonts w:ascii="Calibri" w:hAnsi="Calibri" w:cs="Calibri"/>
                <w:szCs w:val="24"/>
              </w:rPr>
              <w:t xml:space="preserve"> </w:t>
            </w:r>
            <w:r w:rsidRPr="009A6780">
              <w:rPr>
                <w:rFonts w:ascii="Calibri" w:hAnsi="Calibri" w:cs="Calibri"/>
                <w:szCs w:val="24"/>
              </w:rPr>
              <w:t xml:space="preserve">discussed the various networking opportunities. Mr. </w:t>
            </w:r>
            <w:proofErr w:type="spellStart"/>
            <w:r w:rsidR="00113EFB">
              <w:rPr>
                <w:rFonts w:ascii="Calibri" w:hAnsi="Calibri" w:cs="Calibri"/>
                <w:szCs w:val="24"/>
              </w:rPr>
              <w:t>Acguire</w:t>
            </w:r>
            <w:proofErr w:type="spellEnd"/>
            <w:r w:rsidRPr="009A6780">
              <w:rPr>
                <w:rFonts w:ascii="Calibri" w:hAnsi="Calibri" w:cs="Calibri"/>
                <w:szCs w:val="24"/>
              </w:rPr>
              <w:t xml:space="preserve"> is the law clerk at Kewanee Life Skills Re-Entry Center. Mr. </w:t>
            </w:r>
            <w:proofErr w:type="spellStart"/>
            <w:r w:rsidR="00113EFB">
              <w:rPr>
                <w:rFonts w:ascii="Calibri" w:hAnsi="Calibri" w:cs="Calibri"/>
                <w:szCs w:val="24"/>
              </w:rPr>
              <w:t>Acguire</w:t>
            </w:r>
            <w:proofErr w:type="spellEnd"/>
            <w:r w:rsidRPr="009A6780">
              <w:rPr>
                <w:rFonts w:ascii="Calibri" w:hAnsi="Calibri" w:cs="Calibri"/>
                <w:szCs w:val="24"/>
              </w:rPr>
              <w:t xml:space="preserve"> discussed the Kewanee Life Skills offers various entrepreneurial business re-entry programs. The RCC facilitates and coordinates events that aid in a justice-impacted individuals with re-entry. </w:t>
            </w:r>
          </w:p>
          <w:p w14:paraId="747FC1DA" w14:textId="77777777" w:rsidR="00D16C72" w:rsidRPr="009A6780" w:rsidRDefault="00D16C72" w:rsidP="00223CF5">
            <w:pPr>
              <w:rPr>
                <w:rFonts w:ascii="Calibri" w:hAnsi="Calibri" w:cs="Calibri"/>
                <w:szCs w:val="24"/>
              </w:rPr>
            </w:pPr>
          </w:p>
          <w:p w14:paraId="3E78004E" w14:textId="6FD893F1" w:rsidR="00D16C72" w:rsidRPr="009A6780" w:rsidRDefault="00D16C72" w:rsidP="00223CF5">
            <w:pPr>
              <w:rPr>
                <w:rFonts w:ascii="Calibri" w:hAnsi="Calibri" w:cs="Calibri"/>
                <w:szCs w:val="24"/>
              </w:rPr>
            </w:pPr>
            <w:r w:rsidRPr="009A6780">
              <w:rPr>
                <w:rFonts w:ascii="Calibri" w:hAnsi="Calibri" w:cs="Calibri"/>
                <w:szCs w:val="24"/>
              </w:rPr>
              <w:t>Mr. S</w:t>
            </w:r>
            <w:r w:rsidR="00113EFB">
              <w:rPr>
                <w:rFonts w:ascii="Calibri" w:hAnsi="Calibri" w:cs="Calibri"/>
                <w:szCs w:val="24"/>
              </w:rPr>
              <w:t>uh</w:t>
            </w:r>
            <w:r w:rsidRPr="009A6780">
              <w:rPr>
                <w:rFonts w:ascii="Calibri" w:hAnsi="Calibri" w:cs="Calibri"/>
                <w:szCs w:val="24"/>
              </w:rPr>
              <w:t xml:space="preserve"> is the co-editor of Kewanee Horizons which an online e-zine with 28,000 unique views per week. Kewanee Horizons has the mission to disseminate information to all people in custody. </w:t>
            </w:r>
          </w:p>
          <w:p w14:paraId="3BB1B205" w14:textId="77777777" w:rsidR="00D16C72" w:rsidRPr="009A6780" w:rsidRDefault="00D16C72" w:rsidP="00223CF5">
            <w:pPr>
              <w:rPr>
                <w:rFonts w:ascii="Calibri" w:hAnsi="Calibri" w:cs="Calibri"/>
                <w:szCs w:val="24"/>
              </w:rPr>
            </w:pPr>
          </w:p>
          <w:p w14:paraId="42650670" w14:textId="77777777" w:rsidR="00D16C72" w:rsidRPr="009A6780" w:rsidRDefault="000654A1" w:rsidP="00223CF5">
            <w:pPr>
              <w:rPr>
                <w:rFonts w:ascii="Calibri" w:hAnsi="Calibri" w:cs="Calibri"/>
                <w:szCs w:val="24"/>
              </w:rPr>
            </w:pPr>
            <w:hyperlink r:id="rId11" w:history="1">
              <w:r w:rsidR="00D16C72" w:rsidRPr="009A6780">
                <w:rPr>
                  <w:rStyle w:val="Hyperlink"/>
                  <w:rFonts w:ascii="Calibri" w:hAnsi="Calibri" w:cs="Calibri"/>
                  <w:szCs w:val="24"/>
                </w:rPr>
                <w:t>https://idoc.illinois.gov/news/kewanee-horizons-newsletter.html</w:t>
              </w:r>
            </w:hyperlink>
            <w:r w:rsidR="00D16C72" w:rsidRPr="009A6780">
              <w:rPr>
                <w:rFonts w:ascii="Calibri" w:hAnsi="Calibri" w:cs="Calibri"/>
                <w:szCs w:val="24"/>
              </w:rPr>
              <w:t xml:space="preserve"> </w:t>
            </w:r>
          </w:p>
          <w:p w14:paraId="0E347FC0" w14:textId="77777777" w:rsidR="00D16C72" w:rsidRPr="009A6780" w:rsidRDefault="00D16C72" w:rsidP="00223CF5">
            <w:pPr>
              <w:rPr>
                <w:rFonts w:ascii="Calibri" w:hAnsi="Calibri" w:cs="Calibri"/>
                <w:szCs w:val="24"/>
              </w:rPr>
            </w:pPr>
          </w:p>
          <w:p w14:paraId="48F05D24" w14:textId="6403406C" w:rsidR="00D16C72" w:rsidRPr="009A6780" w:rsidRDefault="00D16C72" w:rsidP="00223CF5">
            <w:pPr>
              <w:rPr>
                <w:rFonts w:ascii="Calibri" w:hAnsi="Calibri" w:cs="Calibri"/>
                <w:szCs w:val="24"/>
              </w:rPr>
            </w:pPr>
            <w:r w:rsidRPr="009A6780">
              <w:rPr>
                <w:rFonts w:ascii="Calibri" w:hAnsi="Calibri" w:cs="Calibri"/>
                <w:szCs w:val="24"/>
              </w:rPr>
              <w:t>The Kewanee Horizons can provide a platform that is available to all individuals in custody. Mr. S</w:t>
            </w:r>
            <w:r w:rsidR="00113EFB">
              <w:rPr>
                <w:rFonts w:ascii="Calibri" w:hAnsi="Calibri" w:cs="Calibri"/>
                <w:szCs w:val="24"/>
              </w:rPr>
              <w:t>uh</w:t>
            </w:r>
            <w:r w:rsidRPr="009A6780">
              <w:rPr>
                <w:rFonts w:ascii="Calibri" w:hAnsi="Calibri" w:cs="Calibri"/>
                <w:szCs w:val="24"/>
              </w:rPr>
              <w:t xml:space="preserve"> noted that this is a platform that any of the State departments could use as well. </w:t>
            </w:r>
          </w:p>
          <w:p w14:paraId="42C28FE8" w14:textId="77777777" w:rsidR="00D16C72" w:rsidRPr="009A6780" w:rsidRDefault="00D16C72" w:rsidP="00223CF5">
            <w:pPr>
              <w:rPr>
                <w:rFonts w:ascii="Calibri" w:hAnsi="Calibri" w:cs="Calibri"/>
                <w:szCs w:val="24"/>
              </w:rPr>
            </w:pPr>
          </w:p>
          <w:p w14:paraId="7FED2005" w14:textId="7155E9E1" w:rsidR="00D16C72" w:rsidRPr="009A6780" w:rsidRDefault="007464F9" w:rsidP="00223CF5">
            <w:pPr>
              <w:rPr>
                <w:rFonts w:ascii="Calibri" w:hAnsi="Calibri" w:cs="Calibri"/>
                <w:szCs w:val="24"/>
              </w:rPr>
            </w:pPr>
            <w:r w:rsidRPr="009A6780">
              <w:rPr>
                <w:rFonts w:ascii="Calibri" w:hAnsi="Calibri" w:cs="Calibri"/>
                <w:szCs w:val="24"/>
              </w:rPr>
              <w:t xml:space="preserve">Mr. Haley discussed the book Untapped Talent, author Jeff </w:t>
            </w:r>
            <w:proofErr w:type="spellStart"/>
            <w:r w:rsidRPr="009A6780">
              <w:rPr>
                <w:rFonts w:ascii="Calibri" w:hAnsi="Calibri" w:cs="Calibri"/>
                <w:szCs w:val="24"/>
              </w:rPr>
              <w:t>Korzenik</w:t>
            </w:r>
            <w:proofErr w:type="spellEnd"/>
            <w:r w:rsidRPr="009A6780">
              <w:rPr>
                <w:rFonts w:ascii="Calibri" w:hAnsi="Calibri" w:cs="Calibri"/>
                <w:szCs w:val="24"/>
              </w:rPr>
              <w:t xml:space="preserve">. The RCC will be holding a meeting with Mr. </w:t>
            </w:r>
            <w:proofErr w:type="spellStart"/>
            <w:r w:rsidRPr="009A6780">
              <w:rPr>
                <w:rFonts w:ascii="Calibri" w:hAnsi="Calibri" w:cs="Calibri"/>
                <w:szCs w:val="24"/>
              </w:rPr>
              <w:t>Korzenik</w:t>
            </w:r>
            <w:proofErr w:type="spellEnd"/>
            <w:r w:rsidRPr="009A6780">
              <w:rPr>
                <w:rFonts w:ascii="Calibri" w:hAnsi="Calibri" w:cs="Calibri"/>
                <w:szCs w:val="24"/>
              </w:rPr>
              <w:t xml:space="preserve"> in the upcoming weeks. Untapped Talent discusses the value of employing returning citizens. </w:t>
            </w:r>
          </w:p>
          <w:p w14:paraId="59608853" w14:textId="77777777" w:rsidR="007464F9" w:rsidRPr="009A6780" w:rsidRDefault="007464F9" w:rsidP="00223CF5">
            <w:pPr>
              <w:rPr>
                <w:rFonts w:ascii="Calibri" w:hAnsi="Calibri" w:cs="Calibri"/>
                <w:szCs w:val="24"/>
              </w:rPr>
            </w:pPr>
          </w:p>
          <w:p w14:paraId="3935A0FD" w14:textId="77777777" w:rsidR="007464F9" w:rsidRPr="009A6780" w:rsidRDefault="007464F9" w:rsidP="00223CF5">
            <w:pPr>
              <w:rPr>
                <w:rFonts w:ascii="Calibri" w:hAnsi="Calibri" w:cs="Calibri"/>
                <w:szCs w:val="24"/>
              </w:rPr>
            </w:pPr>
            <w:r w:rsidRPr="009A6780">
              <w:rPr>
                <w:rFonts w:ascii="Calibri" w:hAnsi="Calibri" w:cs="Calibri"/>
                <w:szCs w:val="24"/>
              </w:rPr>
              <w:t xml:space="preserve">Mr. Haley read the letter he sent to Mr. </w:t>
            </w:r>
            <w:proofErr w:type="spellStart"/>
            <w:r w:rsidRPr="009A6780">
              <w:rPr>
                <w:rFonts w:ascii="Calibri" w:hAnsi="Calibri" w:cs="Calibri"/>
                <w:szCs w:val="24"/>
              </w:rPr>
              <w:t>Korzenik</w:t>
            </w:r>
            <w:proofErr w:type="spellEnd"/>
            <w:r w:rsidRPr="009A6780">
              <w:rPr>
                <w:rFonts w:ascii="Calibri" w:hAnsi="Calibri" w:cs="Calibri"/>
                <w:szCs w:val="24"/>
              </w:rPr>
              <w:t>:</w:t>
            </w:r>
          </w:p>
          <w:p w14:paraId="45299D7A" w14:textId="4D7DF59F" w:rsidR="007464F9" w:rsidRPr="009A6780" w:rsidRDefault="007464F9" w:rsidP="007464F9">
            <w:pPr>
              <w:rPr>
                <w:rFonts w:ascii="Calibri" w:hAnsi="Calibri" w:cs="Calibri"/>
                <w:szCs w:val="24"/>
              </w:rPr>
            </w:pPr>
            <w:r w:rsidRPr="009A6780">
              <w:rPr>
                <w:rFonts w:ascii="Calibri" w:hAnsi="Calibri" w:cs="Calibri"/>
                <w:szCs w:val="24"/>
              </w:rPr>
              <w:t xml:space="preserve">“I am a member of the Rotary Community Corps at Kewanee, that is affiliated with Rotary </w:t>
            </w:r>
            <w:proofErr w:type="gramStart"/>
            <w:r w:rsidRPr="009A6780">
              <w:rPr>
                <w:rFonts w:ascii="Calibri" w:hAnsi="Calibri" w:cs="Calibri"/>
                <w:szCs w:val="24"/>
              </w:rPr>
              <w:t>International</w:t>
            </w:r>
            <w:proofErr w:type="gramEnd"/>
            <w:r w:rsidRPr="009A6780">
              <w:rPr>
                <w:rFonts w:ascii="Calibri" w:hAnsi="Calibri" w:cs="Calibri"/>
                <w:szCs w:val="24"/>
              </w:rPr>
              <w:t xml:space="preserve"> and we would like to propose to you an idea. We </w:t>
            </w:r>
            <w:r w:rsidRPr="009A6780">
              <w:rPr>
                <w:rFonts w:ascii="Calibri" w:hAnsi="Calibri" w:cs="Calibri"/>
                <w:szCs w:val="24"/>
              </w:rPr>
              <w:lastRenderedPageBreak/>
              <w:t xml:space="preserve">believe that your book is spot-on when it comes to the changes that are needed. With that said, the Rotary Community Corps and I would like to lead the campaign of getting your books out to business in our state that have not been justice-impact friendly. It is time for the CEO or Human Resource Director (Gate Keepers of the Company) to read this as it is imperative to have these men and women who are leaders in their respected industries </w:t>
            </w:r>
            <w:proofErr w:type="gramStart"/>
            <w:r w:rsidRPr="009A6780">
              <w:rPr>
                <w:rFonts w:ascii="Calibri" w:hAnsi="Calibri" w:cs="Calibri"/>
                <w:szCs w:val="24"/>
              </w:rPr>
              <w:t>take action</w:t>
            </w:r>
            <w:proofErr w:type="gramEnd"/>
            <w:r w:rsidRPr="009A6780">
              <w:rPr>
                <w:rFonts w:ascii="Calibri" w:hAnsi="Calibri" w:cs="Calibri"/>
                <w:szCs w:val="24"/>
              </w:rPr>
              <w:t xml:space="preserve"> and get behind your data, see the benefits for both parties and get these people to work.”</w:t>
            </w:r>
          </w:p>
          <w:p w14:paraId="0C693EE9" w14:textId="77777777" w:rsidR="007464F9" w:rsidRPr="009A6780" w:rsidRDefault="007464F9" w:rsidP="007464F9">
            <w:pPr>
              <w:rPr>
                <w:rFonts w:ascii="Calibri" w:hAnsi="Calibri" w:cs="Calibri"/>
                <w:szCs w:val="24"/>
              </w:rPr>
            </w:pPr>
          </w:p>
          <w:p w14:paraId="4108819F" w14:textId="1DB31D3E" w:rsidR="007464F9" w:rsidRPr="009A6780" w:rsidRDefault="007464F9" w:rsidP="007464F9">
            <w:pPr>
              <w:rPr>
                <w:rFonts w:ascii="Calibri" w:hAnsi="Calibri" w:cs="Calibri"/>
                <w:szCs w:val="24"/>
              </w:rPr>
            </w:pPr>
            <w:r w:rsidRPr="009A6780">
              <w:rPr>
                <w:rFonts w:ascii="Calibri" w:hAnsi="Calibri" w:cs="Calibri"/>
                <w:szCs w:val="24"/>
              </w:rPr>
              <w:t xml:space="preserve">Mr. Haley highlighted the impact of this book and encouraged the members of the CPTP to read. </w:t>
            </w:r>
          </w:p>
          <w:p w14:paraId="6A217621" w14:textId="77777777" w:rsidR="007464F9" w:rsidRPr="009A6780" w:rsidRDefault="007464F9" w:rsidP="007464F9">
            <w:pPr>
              <w:rPr>
                <w:rFonts w:ascii="Calibri" w:hAnsi="Calibri" w:cs="Calibri"/>
                <w:szCs w:val="24"/>
              </w:rPr>
            </w:pPr>
          </w:p>
          <w:p w14:paraId="140FBA2E" w14:textId="7B3EA39D" w:rsidR="007464F9" w:rsidRPr="009A6780" w:rsidRDefault="007464F9" w:rsidP="00223CF5">
            <w:pPr>
              <w:rPr>
                <w:rFonts w:ascii="Calibri" w:hAnsi="Calibri" w:cs="Calibri"/>
                <w:szCs w:val="24"/>
              </w:rPr>
            </w:pPr>
            <w:r w:rsidRPr="009A6780">
              <w:rPr>
                <w:rFonts w:ascii="Calibri" w:hAnsi="Calibri" w:cs="Calibri"/>
                <w:szCs w:val="24"/>
              </w:rPr>
              <w:t xml:space="preserve">Mr. Kaminski and Mr. Massie both thanked the CPTP and highlighted the importance of groups and individuals who are uplifting returning citizens. </w:t>
            </w:r>
          </w:p>
          <w:p w14:paraId="7EF9D568" w14:textId="77777777" w:rsidR="007464F9" w:rsidRPr="009A6780" w:rsidRDefault="007464F9" w:rsidP="00223CF5">
            <w:pPr>
              <w:rPr>
                <w:rFonts w:ascii="Calibri" w:hAnsi="Calibri" w:cs="Calibri"/>
                <w:szCs w:val="24"/>
              </w:rPr>
            </w:pPr>
          </w:p>
          <w:p w14:paraId="1F9F7B3B" w14:textId="5F5F0270" w:rsidR="007464F9" w:rsidRPr="009A6780" w:rsidRDefault="007464F9" w:rsidP="00223CF5">
            <w:pPr>
              <w:rPr>
                <w:rFonts w:ascii="Calibri" w:hAnsi="Calibri" w:cs="Calibri"/>
                <w:szCs w:val="24"/>
              </w:rPr>
            </w:pPr>
            <w:r w:rsidRPr="009A6780">
              <w:rPr>
                <w:rFonts w:ascii="Calibri" w:hAnsi="Calibri" w:cs="Calibri"/>
                <w:szCs w:val="24"/>
              </w:rPr>
              <w:t xml:space="preserve">Mr. Kistinger noted the importance of the community to get involved and invited members to engage with facilities like Kewanee. </w:t>
            </w:r>
          </w:p>
          <w:p w14:paraId="6167BD2B" w14:textId="77777777" w:rsidR="007464F9" w:rsidRPr="009A6780" w:rsidRDefault="007464F9" w:rsidP="00223CF5">
            <w:pPr>
              <w:rPr>
                <w:rFonts w:ascii="Calibri" w:hAnsi="Calibri" w:cs="Calibri"/>
                <w:szCs w:val="24"/>
              </w:rPr>
            </w:pPr>
          </w:p>
          <w:p w14:paraId="471BF841" w14:textId="7FD688EC" w:rsidR="007464F9" w:rsidRPr="009A6780" w:rsidRDefault="007464F9" w:rsidP="00223CF5">
            <w:pPr>
              <w:rPr>
                <w:rFonts w:ascii="Calibri" w:hAnsi="Calibri" w:cs="Calibri"/>
                <w:szCs w:val="24"/>
              </w:rPr>
            </w:pPr>
            <w:r w:rsidRPr="009A6780">
              <w:rPr>
                <w:rFonts w:ascii="Calibri" w:hAnsi="Calibri" w:cs="Calibri"/>
                <w:szCs w:val="24"/>
              </w:rPr>
              <w:t xml:space="preserve">Mr. Cannon commended the men at the Kewanee Life Re-Entry Skills Center. Mr. Cannon </w:t>
            </w:r>
            <w:r w:rsidR="00BC2F70" w:rsidRPr="009A6780">
              <w:rPr>
                <w:rFonts w:ascii="Calibri" w:hAnsi="Calibri" w:cs="Calibri"/>
                <w:szCs w:val="24"/>
              </w:rPr>
              <w:t xml:space="preserve">noted his similar journey and his admiration for the work of the RCC. </w:t>
            </w:r>
          </w:p>
        </w:tc>
        <w:tc>
          <w:tcPr>
            <w:tcW w:w="1973" w:type="dxa"/>
          </w:tcPr>
          <w:p w14:paraId="170FB9F2" w14:textId="77777777" w:rsidR="00180928" w:rsidRPr="00894C93" w:rsidRDefault="00180928" w:rsidP="00223CF5">
            <w:pPr>
              <w:pStyle w:val="Details"/>
              <w:spacing w:after="0"/>
              <w:rPr>
                <w:rFonts w:ascii="Calibri" w:hAnsi="Calibri" w:cs="Calibri"/>
                <w:sz w:val="24"/>
                <w:szCs w:val="24"/>
              </w:rPr>
            </w:pPr>
            <w:r w:rsidRPr="00894C93">
              <w:rPr>
                <w:rFonts w:ascii="Calibri" w:hAnsi="Calibri" w:cs="Calibri"/>
                <w:sz w:val="24"/>
                <w:szCs w:val="24"/>
              </w:rPr>
              <w:lastRenderedPageBreak/>
              <w:t>Michael E. Massie, Attorney at Law, MASSIE &amp; QUICK, LLC, and Rotarian</w:t>
            </w:r>
          </w:p>
        </w:tc>
      </w:tr>
      <w:tr w:rsidR="00180928" w:rsidRPr="00894C93" w14:paraId="11868033" w14:textId="77777777" w:rsidTr="00E2154D">
        <w:trPr>
          <w:trHeight w:val="432"/>
        </w:trPr>
        <w:tc>
          <w:tcPr>
            <w:tcW w:w="1351" w:type="dxa"/>
          </w:tcPr>
          <w:p w14:paraId="7FBBDBA4" w14:textId="3E92DF2C" w:rsidR="00180928" w:rsidRPr="00894C93" w:rsidRDefault="00180928" w:rsidP="00223CF5">
            <w:pPr>
              <w:rPr>
                <w:rFonts w:ascii="Calibri" w:hAnsi="Calibri" w:cs="Calibri"/>
                <w:szCs w:val="24"/>
              </w:rPr>
            </w:pPr>
            <w:r w:rsidRPr="00894C93">
              <w:rPr>
                <w:rFonts w:ascii="Calibri" w:hAnsi="Calibri" w:cs="Calibri"/>
                <w:szCs w:val="24"/>
              </w:rPr>
              <w:lastRenderedPageBreak/>
              <w:t>1:40</w:t>
            </w:r>
            <w:r w:rsidR="00223CF5" w:rsidRPr="00894C93">
              <w:rPr>
                <w:rFonts w:ascii="Calibri" w:hAnsi="Calibri" w:cs="Calibri"/>
                <w:szCs w:val="24"/>
              </w:rPr>
              <w:t xml:space="preserve"> </w:t>
            </w:r>
            <w:r w:rsidRPr="00894C93">
              <w:rPr>
                <w:rFonts w:ascii="Calibri" w:hAnsi="Calibri" w:cs="Calibri"/>
                <w:szCs w:val="24"/>
              </w:rPr>
              <w:t>pm</w:t>
            </w:r>
          </w:p>
        </w:tc>
        <w:tc>
          <w:tcPr>
            <w:tcW w:w="7686" w:type="dxa"/>
          </w:tcPr>
          <w:p w14:paraId="64E62540" w14:textId="09FB2B97" w:rsidR="00180928" w:rsidRPr="00894C93" w:rsidRDefault="00180928" w:rsidP="00B17BEB">
            <w:pPr>
              <w:pStyle w:val="ListParagraph"/>
              <w:numPr>
                <w:ilvl w:val="0"/>
                <w:numId w:val="14"/>
              </w:numPr>
              <w:contextualSpacing w:val="0"/>
              <w:rPr>
                <w:rFonts w:ascii="Calibri" w:eastAsia="Times New Roman" w:hAnsi="Calibri" w:cs="Calibri"/>
                <w:color w:val="0D0D0D" w:themeColor="text1" w:themeTint="F2"/>
                <w:szCs w:val="24"/>
              </w:rPr>
            </w:pPr>
            <w:r w:rsidRPr="00894C93">
              <w:rPr>
                <w:rFonts w:ascii="Calibri" w:eastAsia="Times New Roman" w:hAnsi="Calibri" w:cs="Calibri"/>
                <w:szCs w:val="24"/>
              </w:rPr>
              <w:t xml:space="preserve">Illinois Department of Commerce &amp; Economic Opportunity (DCEO) process to coordinate Illinois Department of Corrections (IDOC) employment resources at both the regional and local levels, </w:t>
            </w:r>
            <w:r w:rsidR="00BD597B" w:rsidRPr="00894C93">
              <w:rPr>
                <w:rFonts w:ascii="Calibri" w:eastAsia="Times New Roman" w:hAnsi="Calibri" w:cs="Calibri"/>
                <w:szCs w:val="24"/>
              </w:rPr>
              <w:t>with Illinois</w:t>
            </w:r>
            <w:r w:rsidRPr="00894C93">
              <w:rPr>
                <w:rFonts w:ascii="Calibri" w:eastAsia="Times New Roman" w:hAnsi="Calibri" w:cs="Calibri"/>
                <w:szCs w:val="24"/>
              </w:rPr>
              <w:t xml:space="preserve"> Department of Employment Security (IDES), which has started in multiple </w:t>
            </w:r>
            <w:r w:rsidR="00BC2F70" w:rsidRPr="00894C93">
              <w:rPr>
                <w:rFonts w:ascii="Calibri" w:eastAsia="Times New Roman" w:hAnsi="Calibri" w:cs="Calibri"/>
                <w:szCs w:val="24"/>
              </w:rPr>
              <w:t>locations.</w:t>
            </w:r>
          </w:p>
          <w:p w14:paraId="622A4836" w14:textId="77777777" w:rsidR="00180928" w:rsidRPr="00894C93" w:rsidRDefault="00180928" w:rsidP="00B17BEB">
            <w:pPr>
              <w:pStyle w:val="ListParagraph"/>
              <w:numPr>
                <w:ilvl w:val="0"/>
                <w:numId w:val="14"/>
              </w:numPr>
              <w:contextualSpacing w:val="0"/>
              <w:rPr>
                <w:rFonts w:ascii="Calibri" w:eastAsia="Times New Roman" w:hAnsi="Calibri" w:cs="Calibri"/>
                <w:color w:val="0D0D0D" w:themeColor="text1" w:themeTint="F2"/>
                <w:szCs w:val="24"/>
              </w:rPr>
            </w:pPr>
            <w:r w:rsidRPr="00894C93">
              <w:rPr>
                <w:rFonts w:ascii="Calibri" w:eastAsia="Times New Roman" w:hAnsi="Calibri" w:cs="Calibri"/>
                <w:szCs w:val="24"/>
              </w:rPr>
              <w:t>DCEO's Partners for Re-entry Opportunities in Workforce Development (PROWD) grant planning and implementation</w:t>
            </w:r>
          </w:p>
          <w:p w14:paraId="11A786B3" w14:textId="77777777" w:rsidR="00BC2F70" w:rsidRPr="00894C93" w:rsidRDefault="00BC2F70" w:rsidP="00BC2F70">
            <w:pPr>
              <w:rPr>
                <w:rFonts w:ascii="Calibri" w:eastAsia="Times New Roman" w:hAnsi="Calibri" w:cs="Calibri"/>
                <w:szCs w:val="24"/>
              </w:rPr>
            </w:pPr>
          </w:p>
          <w:p w14:paraId="2F4A98EC" w14:textId="0E1EC1AD" w:rsidR="00F143A8" w:rsidRPr="00894C93" w:rsidRDefault="00BC2F70" w:rsidP="00BC2F70">
            <w:pPr>
              <w:rPr>
                <w:rFonts w:ascii="Calibri" w:eastAsia="Times New Roman" w:hAnsi="Calibri" w:cs="Calibri"/>
                <w:szCs w:val="24"/>
              </w:rPr>
            </w:pPr>
            <w:r w:rsidRPr="00894C93">
              <w:rPr>
                <w:rFonts w:ascii="Calibri" w:eastAsia="Times New Roman" w:hAnsi="Calibri" w:cs="Calibri"/>
                <w:szCs w:val="24"/>
              </w:rPr>
              <w:t xml:space="preserve">Ms. Monica Pruitt </w:t>
            </w:r>
            <w:r w:rsidR="00F143A8" w:rsidRPr="00894C93">
              <w:rPr>
                <w:rFonts w:ascii="Calibri" w:eastAsia="Times New Roman" w:hAnsi="Calibri" w:cs="Calibri"/>
                <w:szCs w:val="24"/>
              </w:rPr>
              <w:t xml:space="preserve">discussed the </w:t>
            </w:r>
            <w:r w:rsidR="00B2441B">
              <w:rPr>
                <w:rFonts w:ascii="Calibri" w:eastAsia="Times New Roman" w:hAnsi="Calibri" w:cs="Calibri"/>
                <w:szCs w:val="24"/>
              </w:rPr>
              <w:t xml:space="preserve">Department of Commerce and </w:t>
            </w:r>
            <w:r w:rsidR="00F143A8" w:rsidRPr="00894C93">
              <w:rPr>
                <w:rFonts w:ascii="Calibri" w:eastAsia="Times New Roman" w:hAnsi="Calibri" w:cs="Calibri"/>
                <w:szCs w:val="24"/>
              </w:rPr>
              <w:t xml:space="preserve">Economic Opportunity Initiative which is focused on getting employment and training resources into Illinois Department of Corrections facilities. This initiative is a collaboration between Illinois Department of Commerce &amp; Economic Opportunity (DCEO), Illinois Department of Corrections (IDOC), Illinois Department of Employment Security (IDES), and local workforce innovation areas. The goal is to improve employment and training offerings within IDOC facilities such so all individuals in incarceration have access to a variety of resources that will prepare them for a successful reentry. Creating a strong collaborative structure and developing best practices are also goals of this program. </w:t>
            </w:r>
          </w:p>
          <w:p w14:paraId="48D4581D" w14:textId="77777777" w:rsidR="00BC2F70" w:rsidRPr="00894C93" w:rsidRDefault="00BC2F70" w:rsidP="00BC2F70">
            <w:pPr>
              <w:rPr>
                <w:rFonts w:ascii="Calibri" w:eastAsia="Times New Roman" w:hAnsi="Calibri" w:cs="Calibri"/>
                <w:szCs w:val="24"/>
              </w:rPr>
            </w:pPr>
          </w:p>
          <w:p w14:paraId="4D962526" w14:textId="4E4398FC" w:rsidR="00B17BEB" w:rsidRPr="00B17BEB" w:rsidRDefault="00B17BEB" w:rsidP="00B17BEB">
            <w:pPr>
              <w:rPr>
                <w:rFonts w:ascii="Calibri" w:eastAsia="Times New Roman" w:hAnsi="Calibri" w:cs="Calibri"/>
                <w:szCs w:val="24"/>
              </w:rPr>
            </w:pPr>
            <w:r w:rsidRPr="00894C93">
              <w:rPr>
                <w:rFonts w:ascii="Calibri" w:eastAsia="Times New Roman" w:hAnsi="Calibri" w:cs="Calibri"/>
                <w:szCs w:val="24"/>
              </w:rPr>
              <w:t xml:space="preserve">Ms. Pruitt discussed an upcoming funding opportunity, the Returning Resident Clean Jobs Program. </w:t>
            </w:r>
            <w:r w:rsidRPr="00B17BEB">
              <w:rPr>
                <w:rFonts w:ascii="Calibri" w:eastAsia="Times New Roman" w:hAnsi="Calibri" w:cs="Calibri"/>
                <w:szCs w:val="24"/>
              </w:rPr>
              <w:t xml:space="preserve">Participants will receive essential employability skills training as part of vocational or occupational training that leads to </w:t>
            </w:r>
            <w:r w:rsidRPr="00B17BEB">
              <w:rPr>
                <w:rFonts w:ascii="Calibri" w:eastAsia="Times New Roman" w:hAnsi="Calibri" w:cs="Calibri"/>
                <w:szCs w:val="24"/>
              </w:rPr>
              <w:lastRenderedPageBreak/>
              <w:t>certifications or credentials that prepare candidates for employment. The Returning Resident Program will use a standard Clean Jobs Curriculum.</w:t>
            </w:r>
          </w:p>
          <w:p w14:paraId="2C8B41F3" w14:textId="77777777" w:rsidR="00B17BEB" w:rsidRPr="00894C93" w:rsidRDefault="00B17BEB" w:rsidP="00B17BEB">
            <w:pPr>
              <w:rPr>
                <w:rFonts w:ascii="Calibri" w:eastAsia="Times New Roman" w:hAnsi="Calibri" w:cs="Calibri"/>
                <w:szCs w:val="24"/>
              </w:rPr>
            </w:pPr>
          </w:p>
          <w:p w14:paraId="141C051D" w14:textId="26B5EE7F" w:rsidR="00B17BEB" w:rsidRPr="00B17BEB" w:rsidRDefault="00B17BEB" w:rsidP="00B17BEB">
            <w:pPr>
              <w:rPr>
                <w:rFonts w:ascii="Calibri" w:eastAsia="Times New Roman" w:hAnsi="Calibri" w:cs="Calibri"/>
                <w:szCs w:val="24"/>
              </w:rPr>
            </w:pPr>
            <w:r w:rsidRPr="00B17BEB">
              <w:rPr>
                <w:rFonts w:ascii="Calibri" w:eastAsia="Times New Roman" w:hAnsi="Calibri" w:cs="Calibri"/>
                <w:szCs w:val="24"/>
              </w:rPr>
              <w:t xml:space="preserve">A Notice of Funding Opportunity for this program is expected to be released in Fall of 2023. For additional information, please visit: </w:t>
            </w:r>
            <w:hyperlink r:id="rId12" w:history="1">
              <w:r w:rsidRPr="00B17BEB">
                <w:rPr>
                  <w:rStyle w:val="Hyperlink"/>
                  <w:rFonts w:ascii="Calibri" w:eastAsia="Times New Roman" w:hAnsi="Calibri" w:cs="Calibri"/>
                  <w:szCs w:val="24"/>
                </w:rPr>
                <w:t>https://dceo.illinois.gov/climateandequitablejobs/ceja-program-announcements.html</w:t>
              </w:r>
            </w:hyperlink>
          </w:p>
          <w:p w14:paraId="33B8108F" w14:textId="77777777" w:rsidR="00B17BEB" w:rsidRPr="00894C93" w:rsidRDefault="00B17BEB" w:rsidP="00BC2F70">
            <w:pPr>
              <w:rPr>
                <w:rFonts w:ascii="Calibri" w:eastAsia="Times New Roman" w:hAnsi="Calibri" w:cs="Calibri"/>
                <w:szCs w:val="24"/>
              </w:rPr>
            </w:pPr>
          </w:p>
          <w:p w14:paraId="6A59E772" w14:textId="6BB9F956" w:rsidR="00B17BEB" w:rsidRPr="00B17BEB" w:rsidRDefault="00F143A8" w:rsidP="00B17BEB">
            <w:pPr>
              <w:rPr>
                <w:rFonts w:ascii="Calibri" w:eastAsia="Times New Roman" w:hAnsi="Calibri" w:cs="Calibri"/>
                <w:szCs w:val="24"/>
              </w:rPr>
            </w:pPr>
            <w:r w:rsidRPr="00894C93">
              <w:rPr>
                <w:rFonts w:ascii="Calibri" w:eastAsia="Times New Roman" w:hAnsi="Calibri" w:cs="Calibri"/>
                <w:szCs w:val="24"/>
              </w:rPr>
              <w:t xml:space="preserve">Ms. Pruitt </w:t>
            </w:r>
            <w:r w:rsidR="00BC2F70" w:rsidRPr="00894C93">
              <w:rPr>
                <w:rFonts w:ascii="Calibri" w:eastAsia="Times New Roman" w:hAnsi="Calibri" w:cs="Calibri"/>
                <w:szCs w:val="24"/>
              </w:rPr>
              <w:t xml:space="preserve">reviewed the Partners for Re-entry Opportunities in Workforce Development (PROWD) grant work to date as well as the next steps for the program. </w:t>
            </w:r>
            <w:r w:rsidR="00B17BEB" w:rsidRPr="00B17BEB">
              <w:rPr>
                <w:rFonts w:ascii="Calibri" w:eastAsia="Times New Roman" w:hAnsi="Calibri" w:cs="Calibri"/>
                <w:szCs w:val="24"/>
              </w:rPr>
              <w:t>In September 2022, the Department of Labor awarded over $42 million in First Step Act funding to seven state agencies to partner with minimum and low-security federal corrections institutions to provide services across three stages:</w:t>
            </w:r>
          </w:p>
          <w:p w14:paraId="1610ECB0" w14:textId="77777777" w:rsidR="00B17BEB" w:rsidRPr="00B17BEB" w:rsidRDefault="00B17BEB" w:rsidP="00B17BEB">
            <w:pPr>
              <w:numPr>
                <w:ilvl w:val="0"/>
                <w:numId w:val="14"/>
              </w:numPr>
              <w:rPr>
                <w:rFonts w:ascii="Calibri" w:eastAsia="Times New Roman" w:hAnsi="Calibri" w:cs="Calibri"/>
                <w:szCs w:val="24"/>
              </w:rPr>
            </w:pPr>
            <w:r w:rsidRPr="00B17BEB">
              <w:rPr>
                <w:rFonts w:ascii="Calibri" w:eastAsia="Times New Roman" w:hAnsi="Calibri" w:cs="Calibri"/>
                <w:szCs w:val="24"/>
              </w:rPr>
              <w:t>During incarceration in federal prisons</w:t>
            </w:r>
          </w:p>
          <w:p w14:paraId="481A200C" w14:textId="474E0680" w:rsidR="00B17BEB" w:rsidRDefault="00B17BEB" w:rsidP="00B17BEB">
            <w:pPr>
              <w:numPr>
                <w:ilvl w:val="0"/>
                <w:numId w:val="14"/>
              </w:numPr>
              <w:rPr>
                <w:rFonts w:ascii="Calibri" w:eastAsia="Times New Roman" w:hAnsi="Calibri" w:cs="Calibri"/>
                <w:szCs w:val="24"/>
              </w:rPr>
            </w:pPr>
            <w:r w:rsidRPr="00B17BEB">
              <w:rPr>
                <w:rFonts w:ascii="Calibri" w:eastAsia="Times New Roman" w:hAnsi="Calibri" w:cs="Calibri"/>
                <w:szCs w:val="24"/>
              </w:rPr>
              <w:t>During time spent in Residential Reentry Centers (RRCs)</w:t>
            </w:r>
          </w:p>
          <w:p w14:paraId="444DB2F8" w14:textId="3CF1CF7D" w:rsidR="000654A1" w:rsidRPr="00894C93" w:rsidRDefault="000654A1" w:rsidP="00B17BEB">
            <w:pPr>
              <w:numPr>
                <w:ilvl w:val="0"/>
                <w:numId w:val="14"/>
              </w:numPr>
              <w:rPr>
                <w:rFonts w:ascii="Calibri" w:eastAsia="Times New Roman" w:hAnsi="Calibri" w:cs="Calibri"/>
                <w:szCs w:val="24"/>
              </w:rPr>
            </w:pPr>
            <w:r>
              <w:rPr>
                <w:rFonts w:ascii="Calibri" w:eastAsia="Times New Roman" w:hAnsi="Calibri" w:cs="Calibri"/>
                <w:szCs w:val="24"/>
              </w:rPr>
              <w:t>Upon return to the community</w:t>
            </w:r>
          </w:p>
          <w:p w14:paraId="2A80B0B1" w14:textId="269F4B57" w:rsidR="00B17BEB" w:rsidRPr="00B17BEB" w:rsidRDefault="00B17BEB" w:rsidP="00B17BEB">
            <w:pPr>
              <w:rPr>
                <w:rFonts w:ascii="Calibri" w:eastAsia="Times New Roman" w:hAnsi="Calibri" w:cs="Calibri"/>
                <w:szCs w:val="24"/>
              </w:rPr>
            </w:pPr>
            <w:r w:rsidRPr="00B17BEB">
              <w:rPr>
                <w:rFonts w:ascii="Calibri" w:eastAsia="Times New Roman" w:hAnsi="Calibri" w:cs="Calibri"/>
                <w:szCs w:val="24"/>
              </w:rPr>
              <w:t>Illinois DCEO received a $10 million grant for the development and administration of the First Step Act Initiative, also known as “PROWD.”</w:t>
            </w:r>
          </w:p>
          <w:p w14:paraId="26074D5F" w14:textId="77777777" w:rsidR="00B17BEB" w:rsidRPr="00B17BEB" w:rsidRDefault="00B17BEB" w:rsidP="00B17BEB">
            <w:pPr>
              <w:numPr>
                <w:ilvl w:val="0"/>
                <w:numId w:val="14"/>
              </w:numPr>
              <w:rPr>
                <w:rFonts w:ascii="Calibri" w:eastAsia="Times New Roman" w:hAnsi="Calibri" w:cs="Calibri"/>
                <w:szCs w:val="24"/>
              </w:rPr>
            </w:pPr>
            <w:r w:rsidRPr="00B17BEB">
              <w:rPr>
                <w:rFonts w:ascii="Calibri" w:eastAsia="Times New Roman" w:hAnsi="Calibri" w:cs="Calibri"/>
                <w:szCs w:val="24"/>
              </w:rPr>
              <w:t>Illinois’ PROWD initiative will provide workforce development services to approximately 750 individuals at four (4) federal Bureau of Prison camps, three (3) Residential Reentry Centers, and upon the individuals release into the community.</w:t>
            </w:r>
          </w:p>
          <w:p w14:paraId="536B5B6B" w14:textId="77777777" w:rsidR="00B17BEB" w:rsidRPr="00894C93" w:rsidRDefault="00B17BEB" w:rsidP="00B17BEB">
            <w:pPr>
              <w:rPr>
                <w:rFonts w:ascii="Calibri" w:eastAsia="Times New Roman" w:hAnsi="Calibri" w:cs="Calibri"/>
                <w:szCs w:val="24"/>
              </w:rPr>
            </w:pPr>
            <w:r w:rsidRPr="00894C93">
              <w:rPr>
                <w:rFonts w:ascii="Calibri" w:eastAsia="Times New Roman" w:hAnsi="Calibri" w:cs="Calibri"/>
                <w:szCs w:val="24"/>
              </w:rPr>
              <w:t xml:space="preserve">Ms. Pruitt noted the next steps of the PROWD Grant. </w:t>
            </w:r>
          </w:p>
          <w:p w14:paraId="3C9527D0" w14:textId="3C999E69" w:rsidR="00B17BEB" w:rsidRPr="00894C93" w:rsidRDefault="00B17BEB" w:rsidP="00B17BEB">
            <w:pPr>
              <w:pStyle w:val="ListParagraph"/>
              <w:numPr>
                <w:ilvl w:val="0"/>
                <w:numId w:val="17"/>
              </w:numPr>
              <w:rPr>
                <w:rFonts w:ascii="Calibri" w:eastAsia="Times New Roman" w:hAnsi="Calibri" w:cs="Calibri"/>
                <w:szCs w:val="24"/>
              </w:rPr>
            </w:pPr>
            <w:r w:rsidRPr="00894C93">
              <w:rPr>
                <w:rFonts w:ascii="Calibri" w:eastAsia="Times New Roman" w:hAnsi="Calibri" w:cs="Calibri"/>
                <w:szCs w:val="24"/>
              </w:rPr>
              <w:t xml:space="preserve">Developing a statewide Request for Information (RFI) to gather information about the knowledge, capacity, resources, and tools available in the LWIAs to serve the needs of returning citizens and their families. </w:t>
            </w:r>
          </w:p>
          <w:p w14:paraId="412525E9" w14:textId="6C5F0173" w:rsidR="00B17BEB" w:rsidRPr="00B17BEB" w:rsidRDefault="00B17BEB" w:rsidP="00B17BEB">
            <w:pPr>
              <w:numPr>
                <w:ilvl w:val="0"/>
                <w:numId w:val="16"/>
              </w:numPr>
              <w:rPr>
                <w:rFonts w:ascii="Calibri" w:eastAsia="Times New Roman" w:hAnsi="Calibri" w:cs="Calibri"/>
                <w:szCs w:val="24"/>
              </w:rPr>
            </w:pPr>
            <w:r w:rsidRPr="00B17BEB">
              <w:rPr>
                <w:rFonts w:ascii="Calibri" w:eastAsia="Times New Roman" w:hAnsi="Calibri" w:cs="Calibri"/>
                <w:szCs w:val="24"/>
              </w:rPr>
              <w:t xml:space="preserve">The first facility to receive programming will be Greenville beginning in October 2023. </w:t>
            </w:r>
          </w:p>
          <w:p w14:paraId="492C4332" w14:textId="77777777" w:rsidR="00B17BEB" w:rsidRPr="00B17BEB" w:rsidRDefault="00B17BEB" w:rsidP="00B17BEB">
            <w:pPr>
              <w:numPr>
                <w:ilvl w:val="0"/>
                <w:numId w:val="16"/>
              </w:numPr>
              <w:rPr>
                <w:rFonts w:ascii="Calibri" w:eastAsia="Times New Roman" w:hAnsi="Calibri" w:cs="Calibri"/>
                <w:szCs w:val="24"/>
              </w:rPr>
            </w:pPr>
            <w:r w:rsidRPr="00B17BEB">
              <w:rPr>
                <w:rFonts w:ascii="Calibri" w:eastAsia="Times New Roman" w:hAnsi="Calibri" w:cs="Calibri"/>
                <w:szCs w:val="24"/>
              </w:rPr>
              <w:t xml:space="preserve">Hiring four Returning Resident Advocates to serve in a front-line, case management role throughout the PROWD phases to coordinate services and identify potential needs and barriers for returning citizens and to access training/supportive services for their household members.  A job description has been developed and a Notice of Funding Opportunity is under development for some targeted LWIAs.  </w:t>
            </w:r>
          </w:p>
          <w:p w14:paraId="4692254E" w14:textId="77777777" w:rsidR="00B17BEB" w:rsidRPr="00894C93" w:rsidRDefault="00B17BEB" w:rsidP="00BC2F70">
            <w:pPr>
              <w:rPr>
                <w:rFonts w:ascii="Calibri" w:eastAsia="Times New Roman" w:hAnsi="Calibri" w:cs="Calibri"/>
                <w:szCs w:val="24"/>
              </w:rPr>
            </w:pPr>
          </w:p>
          <w:p w14:paraId="33C350F7" w14:textId="77777777" w:rsidR="00894C93" w:rsidRPr="00894C93" w:rsidRDefault="00B17BEB" w:rsidP="00BC2F70">
            <w:pPr>
              <w:rPr>
                <w:rFonts w:ascii="Calibri" w:eastAsia="Times New Roman" w:hAnsi="Calibri" w:cs="Calibri"/>
                <w:szCs w:val="24"/>
              </w:rPr>
            </w:pPr>
            <w:r w:rsidRPr="00894C93">
              <w:rPr>
                <w:rFonts w:ascii="Calibri" w:eastAsia="Times New Roman" w:hAnsi="Calibri" w:cs="Calibri"/>
                <w:szCs w:val="24"/>
              </w:rPr>
              <w:t xml:space="preserve">Ms. Saulsberry asked what DCEO is requesting in the Returning Resident Clean Jobs Program NOFO. Ms. Pruitt noted that </w:t>
            </w:r>
            <w:r w:rsidR="00894C93" w:rsidRPr="00894C93">
              <w:rPr>
                <w:rFonts w:ascii="Calibri" w:eastAsia="Times New Roman" w:hAnsi="Calibri" w:cs="Calibri"/>
                <w:szCs w:val="24"/>
              </w:rPr>
              <w:t xml:space="preserve">details of this NOFO will be forthcoming. </w:t>
            </w:r>
          </w:p>
          <w:p w14:paraId="6C30000F" w14:textId="792A1F98" w:rsidR="00B17BEB" w:rsidRPr="00894C93" w:rsidRDefault="00B17BEB" w:rsidP="00BC2F70">
            <w:pPr>
              <w:rPr>
                <w:rFonts w:ascii="Calibri" w:eastAsia="Times New Roman" w:hAnsi="Calibri" w:cs="Calibri"/>
                <w:szCs w:val="24"/>
              </w:rPr>
            </w:pPr>
          </w:p>
        </w:tc>
        <w:tc>
          <w:tcPr>
            <w:tcW w:w="1973" w:type="dxa"/>
          </w:tcPr>
          <w:p w14:paraId="087F2A4D" w14:textId="77777777" w:rsidR="00180928" w:rsidRPr="00894C93" w:rsidRDefault="00180928" w:rsidP="00223CF5">
            <w:pPr>
              <w:pStyle w:val="Details"/>
              <w:spacing w:after="0"/>
              <w:rPr>
                <w:rFonts w:ascii="Calibri" w:hAnsi="Calibri" w:cs="Calibri"/>
                <w:sz w:val="24"/>
                <w:szCs w:val="24"/>
              </w:rPr>
            </w:pPr>
            <w:r w:rsidRPr="00894C93">
              <w:rPr>
                <w:rFonts w:ascii="Calibri" w:hAnsi="Calibri" w:cs="Calibri"/>
                <w:sz w:val="24"/>
                <w:szCs w:val="24"/>
              </w:rPr>
              <w:lastRenderedPageBreak/>
              <w:t>Monica Pruitt</w:t>
            </w:r>
          </w:p>
        </w:tc>
      </w:tr>
      <w:tr w:rsidR="00180928" w:rsidRPr="00894C93" w14:paraId="672C30A2" w14:textId="77777777" w:rsidTr="00E2154D">
        <w:trPr>
          <w:trHeight w:val="432"/>
        </w:trPr>
        <w:tc>
          <w:tcPr>
            <w:tcW w:w="1351" w:type="dxa"/>
          </w:tcPr>
          <w:p w14:paraId="71E76D6C" w14:textId="77777777" w:rsidR="00180928" w:rsidRPr="00894C93" w:rsidRDefault="00180928" w:rsidP="00223CF5">
            <w:pPr>
              <w:rPr>
                <w:rFonts w:ascii="Calibri" w:hAnsi="Calibri" w:cs="Calibri"/>
                <w:szCs w:val="24"/>
              </w:rPr>
            </w:pPr>
            <w:r w:rsidRPr="00894C93">
              <w:rPr>
                <w:rFonts w:ascii="Calibri" w:hAnsi="Calibri" w:cs="Calibri"/>
                <w:szCs w:val="24"/>
              </w:rPr>
              <w:t>2:25pm</w:t>
            </w:r>
          </w:p>
        </w:tc>
        <w:tc>
          <w:tcPr>
            <w:tcW w:w="7686" w:type="dxa"/>
          </w:tcPr>
          <w:p w14:paraId="421E6B52" w14:textId="77777777" w:rsidR="00180928" w:rsidRPr="00894C93" w:rsidRDefault="00180928" w:rsidP="00223CF5">
            <w:pPr>
              <w:rPr>
                <w:rFonts w:ascii="Calibri" w:hAnsi="Calibri" w:cs="Calibri"/>
                <w:szCs w:val="24"/>
              </w:rPr>
            </w:pPr>
            <w:r w:rsidRPr="00894C93">
              <w:rPr>
                <w:rFonts w:ascii="Calibri" w:hAnsi="Calibri" w:cs="Calibri"/>
                <w:szCs w:val="24"/>
              </w:rPr>
              <w:t>Public Comment</w:t>
            </w:r>
          </w:p>
          <w:p w14:paraId="5FE1489C" w14:textId="77777777" w:rsidR="00B17BEB" w:rsidRPr="00894C93" w:rsidRDefault="00B17BEB" w:rsidP="00223CF5">
            <w:pPr>
              <w:rPr>
                <w:rFonts w:ascii="Calibri" w:hAnsi="Calibri" w:cs="Calibri"/>
                <w:szCs w:val="24"/>
              </w:rPr>
            </w:pPr>
          </w:p>
          <w:p w14:paraId="2A18680A" w14:textId="0CB53BD6" w:rsidR="00B17BEB" w:rsidRPr="00894C93" w:rsidRDefault="00B17BEB" w:rsidP="00223CF5">
            <w:pPr>
              <w:rPr>
                <w:rFonts w:ascii="Calibri" w:hAnsi="Calibri" w:cs="Calibri"/>
                <w:szCs w:val="24"/>
              </w:rPr>
            </w:pPr>
            <w:r w:rsidRPr="00894C93">
              <w:rPr>
                <w:rFonts w:ascii="Calibri" w:hAnsi="Calibri" w:cs="Calibri"/>
                <w:szCs w:val="24"/>
              </w:rPr>
              <w:lastRenderedPageBreak/>
              <w:t xml:space="preserve">Mr. Kistinger called for public comment. </w:t>
            </w:r>
            <w:r w:rsidR="00894C93" w:rsidRPr="00894C93">
              <w:rPr>
                <w:rFonts w:ascii="Calibri" w:hAnsi="Calibri" w:cs="Calibri"/>
                <w:szCs w:val="24"/>
              </w:rPr>
              <w:t xml:space="preserve">Mr. Garcia noted an event that will be hosted at the Lake County College and asked those in attendance to take an informational flyer and/or attend.  </w:t>
            </w:r>
          </w:p>
          <w:p w14:paraId="565DBC39" w14:textId="4FEFBB72" w:rsidR="00894C93" w:rsidRPr="00894C93" w:rsidRDefault="00894C93" w:rsidP="00223CF5">
            <w:pPr>
              <w:rPr>
                <w:rFonts w:ascii="Calibri" w:hAnsi="Calibri" w:cs="Calibri"/>
                <w:szCs w:val="24"/>
              </w:rPr>
            </w:pPr>
          </w:p>
        </w:tc>
        <w:tc>
          <w:tcPr>
            <w:tcW w:w="1973" w:type="dxa"/>
          </w:tcPr>
          <w:p w14:paraId="650AB770" w14:textId="77777777" w:rsidR="00180928" w:rsidRPr="00894C93" w:rsidRDefault="00180928" w:rsidP="00223CF5">
            <w:pPr>
              <w:pStyle w:val="Details"/>
              <w:spacing w:after="0"/>
              <w:rPr>
                <w:rFonts w:ascii="Calibri" w:hAnsi="Calibri" w:cs="Calibri"/>
                <w:sz w:val="24"/>
                <w:szCs w:val="24"/>
              </w:rPr>
            </w:pPr>
            <w:r w:rsidRPr="00894C93">
              <w:rPr>
                <w:rFonts w:ascii="Calibri" w:hAnsi="Calibri" w:cs="Calibri"/>
                <w:sz w:val="24"/>
                <w:szCs w:val="24"/>
              </w:rPr>
              <w:lastRenderedPageBreak/>
              <w:t>Kraig Kistinger</w:t>
            </w:r>
          </w:p>
        </w:tc>
      </w:tr>
      <w:tr w:rsidR="00180928" w:rsidRPr="00894C93" w14:paraId="51D04215" w14:textId="77777777" w:rsidTr="00E2154D">
        <w:trPr>
          <w:trHeight w:val="161"/>
        </w:trPr>
        <w:tc>
          <w:tcPr>
            <w:tcW w:w="1351" w:type="dxa"/>
          </w:tcPr>
          <w:p w14:paraId="255294BD" w14:textId="77777777" w:rsidR="00180928" w:rsidRPr="00894C93" w:rsidRDefault="00180928" w:rsidP="00223CF5">
            <w:pPr>
              <w:rPr>
                <w:rFonts w:ascii="Calibri" w:hAnsi="Calibri" w:cs="Calibri"/>
                <w:szCs w:val="24"/>
              </w:rPr>
            </w:pPr>
            <w:r w:rsidRPr="00894C93">
              <w:rPr>
                <w:rFonts w:ascii="Calibri" w:hAnsi="Calibri" w:cs="Calibri"/>
                <w:szCs w:val="24"/>
              </w:rPr>
              <w:t>2:30pm</w:t>
            </w:r>
          </w:p>
        </w:tc>
        <w:tc>
          <w:tcPr>
            <w:tcW w:w="7686" w:type="dxa"/>
          </w:tcPr>
          <w:p w14:paraId="5D964C1B" w14:textId="77777777" w:rsidR="00180928" w:rsidRPr="00894C93" w:rsidRDefault="00180928" w:rsidP="00223CF5">
            <w:pPr>
              <w:rPr>
                <w:rFonts w:ascii="Calibri" w:hAnsi="Calibri" w:cs="Calibri"/>
                <w:szCs w:val="24"/>
              </w:rPr>
            </w:pPr>
            <w:r w:rsidRPr="00894C93">
              <w:rPr>
                <w:rFonts w:ascii="Calibri" w:hAnsi="Calibri" w:cs="Calibri"/>
                <w:szCs w:val="24"/>
              </w:rPr>
              <w:t>Adjournment</w:t>
            </w:r>
          </w:p>
          <w:p w14:paraId="176A4EB8" w14:textId="77777777" w:rsidR="00B17BEB" w:rsidRPr="00894C93" w:rsidRDefault="00B17BEB" w:rsidP="00223CF5">
            <w:pPr>
              <w:rPr>
                <w:rFonts w:ascii="Calibri" w:hAnsi="Calibri" w:cs="Calibri"/>
                <w:szCs w:val="24"/>
              </w:rPr>
            </w:pPr>
          </w:p>
          <w:p w14:paraId="6C20E0FD" w14:textId="63361038" w:rsidR="00B17BEB" w:rsidRPr="00894C93" w:rsidRDefault="00B17BEB" w:rsidP="00223CF5">
            <w:pPr>
              <w:rPr>
                <w:rFonts w:ascii="Calibri" w:hAnsi="Calibri" w:cs="Calibri"/>
                <w:szCs w:val="24"/>
              </w:rPr>
            </w:pPr>
            <w:r w:rsidRPr="00894C93">
              <w:rPr>
                <w:rFonts w:ascii="Calibri" w:hAnsi="Calibri" w:cs="Calibri"/>
                <w:szCs w:val="24"/>
              </w:rPr>
              <w:t xml:space="preserve">Mr. Kistinger called for a motion to adjourn the meeting. </w:t>
            </w:r>
            <w:r w:rsidR="00894C93" w:rsidRPr="00894C93">
              <w:rPr>
                <w:rFonts w:ascii="Calibri" w:hAnsi="Calibri" w:cs="Calibri"/>
                <w:szCs w:val="24"/>
              </w:rPr>
              <w:t>Tom Wendorf</w:t>
            </w:r>
            <w:r w:rsidRPr="00894C93">
              <w:rPr>
                <w:rFonts w:ascii="Calibri" w:hAnsi="Calibri" w:cs="Calibri"/>
                <w:szCs w:val="24"/>
              </w:rPr>
              <w:t xml:space="preserve"> moved that the meeting be adjourned. </w:t>
            </w:r>
            <w:r w:rsidR="00894C93" w:rsidRPr="00894C93">
              <w:rPr>
                <w:rFonts w:ascii="Calibri" w:hAnsi="Calibri" w:cs="Calibri"/>
                <w:szCs w:val="24"/>
              </w:rPr>
              <w:t xml:space="preserve">Antoinette Golden </w:t>
            </w:r>
            <w:r w:rsidRPr="00894C93">
              <w:rPr>
                <w:rFonts w:ascii="Calibri" w:hAnsi="Calibri" w:cs="Calibri"/>
                <w:szCs w:val="24"/>
              </w:rPr>
              <w:t>seconded the motion and the meeting adjourned</w:t>
            </w:r>
            <w:r w:rsidR="00894C93" w:rsidRPr="00894C93">
              <w:rPr>
                <w:rFonts w:ascii="Calibri" w:hAnsi="Calibri" w:cs="Calibri"/>
                <w:szCs w:val="24"/>
              </w:rPr>
              <w:t xml:space="preserve">. </w:t>
            </w:r>
          </w:p>
        </w:tc>
        <w:tc>
          <w:tcPr>
            <w:tcW w:w="1973" w:type="dxa"/>
          </w:tcPr>
          <w:p w14:paraId="44642AF1" w14:textId="77777777" w:rsidR="00180928" w:rsidRPr="00894C93" w:rsidRDefault="00180928" w:rsidP="00223CF5">
            <w:pPr>
              <w:pStyle w:val="Details"/>
              <w:spacing w:after="0"/>
              <w:rPr>
                <w:rFonts w:ascii="Calibri" w:hAnsi="Calibri" w:cs="Calibri"/>
                <w:sz w:val="24"/>
                <w:szCs w:val="24"/>
              </w:rPr>
            </w:pPr>
            <w:r w:rsidRPr="00894C93">
              <w:rPr>
                <w:rFonts w:ascii="Calibri" w:hAnsi="Calibri" w:cs="Calibri"/>
                <w:sz w:val="24"/>
                <w:szCs w:val="24"/>
              </w:rPr>
              <w:t>Kraig Kistinger</w:t>
            </w:r>
          </w:p>
        </w:tc>
      </w:tr>
    </w:tbl>
    <w:p w14:paraId="5F1C0A59" w14:textId="77777777" w:rsidR="00180928" w:rsidRPr="00827363" w:rsidRDefault="00180928" w:rsidP="00223CF5">
      <w:pPr>
        <w:pStyle w:val="paragraph"/>
        <w:spacing w:before="0" w:beforeAutospacing="0" w:after="0" w:afterAutospacing="0"/>
        <w:textAlignment w:val="baseline"/>
        <w:rPr>
          <w:b/>
          <w:bCs/>
        </w:rPr>
      </w:pPr>
      <w:r w:rsidRPr="00827363">
        <w:rPr>
          <w:rStyle w:val="eop"/>
          <w:color w:val="000000"/>
        </w:rPr>
        <w:t> </w:t>
      </w:r>
    </w:p>
    <w:p w14:paraId="1CBC2E78" w14:textId="6C5FC738" w:rsidR="00BA5A4B" w:rsidRPr="00180928" w:rsidRDefault="00BA5A4B" w:rsidP="00180928"/>
    <w:sectPr w:rsidR="00BA5A4B" w:rsidRPr="00180928" w:rsidSect="00180928">
      <w:headerReference w:type="even" r:id="rId13"/>
      <w:headerReference w:type="default" r:id="rId14"/>
      <w:footerReference w:type="even" r:id="rId15"/>
      <w:footerReference w:type="default" r:id="rId16"/>
      <w:headerReference w:type="first" r:id="rId17"/>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3D489" w14:textId="77777777" w:rsidR="000E4EA5" w:rsidRDefault="000E4EA5">
      <w:r>
        <w:separator/>
      </w:r>
    </w:p>
  </w:endnote>
  <w:endnote w:type="continuationSeparator" w:id="0">
    <w:p w14:paraId="0FD1FA4C" w14:textId="77777777" w:rsidR="000E4EA5" w:rsidRDefault="000E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Segoe UI">
    <w:panose1 w:val="020B0604020202020204"/>
    <w:charset w:val="00"/>
    <w:family w:val="swiss"/>
    <w:pitch w:val="variable"/>
    <w:sig w:usb0="E4002EFF" w:usb1="C000E47F" w:usb2="00000009" w:usb3="00000000" w:csb0="000001FF" w:csb1="00000000"/>
  </w:font>
  <w:font w:name="Futura">
    <w:panose1 w:val="020B0602020204020303"/>
    <w:charset w:val="00"/>
    <w:family w:val="swiss"/>
    <w:pitch w:val="variable"/>
    <w:sig w:usb0="A00002AF" w:usb1="500021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4336468"/>
      <w:docPartObj>
        <w:docPartGallery w:val="Page Numbers (Bottom of Page)"/>
        <w:docPartUnique/>
      </w:docPartObj>
    </w:sdtPr>
    <w:sdtEndPr>
      <w:rPr>
        <w:rStyle w:val="PageNumber"/>
      </w:rPr>
    </w:sdtEndPr>
    <w:sdtContent>
      <w:p w14:paraId="615AC8FA" w14:textId="77777777" w:rsidR="00086969" w:rsidRDefault="00086969" w:rsidP="005B1C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36055096"/>
      <w:docPartObj>
        <w:docPartGallery w:val="Page Numbers (Bottom of Page)"/>
        <w:docPartUnique/>
      </w:docPartObj>
    </w:sdtPr>
    <w:sdtEndPr>
      <w:rPr>
        <w:rStyle w:val="PageNumber"/>
      </w:rPr>
    </w:sdtEndPr>
    <w:sdtContent>
      <w:p w14:paraId="72DCF92E" w14:textId="77777777" w:rsidR="00086969" w:rsidRDefault="00086969" w:rsidP="00086969">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505C2A" w14:textId="77777777" w:rsidR="00086969" w:rsidRDefault="00086969" w:rsidP="000869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0379265"/>
      <w:docPartObj>
        <w:docPartGallery w:val="Page Numbers (Bottom of Page)"/>
        <w:docPartUnique/>
      </w:docPartObj>
    </w:sdtPr>
    <w:sdtEndPr>
      <w:rPr>
        <w:rStyle w:val="PageNumber"/>
      </w:rPr>
    </w:sdtEndPr>
    <w:sdtContent>
      <w:p w14:paraId="2D263031" w14:textId="77777777" w:rsidR="00086969" w:rsidRDefault="00086969" w:rsidP="005B1C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A5A4B">
          <w:rPr>
            <w:rStyle w:val="PageNumber"/>
            <w:noProof/>
          </w:rPr>
          <w:t>1</w:t>
        </w:r>
        <w:r>
          <w:rPr>
            <w:rStyle w:val="PageNumber"/>
          </w:rPr>
          <w:fldChar w:fldCharType="end"/>
        </w:r>
      </w:p>
    </w:sdtContent>
  </w:sdt>
  <w:p w14:paraId="2D139D25" w14:textId="77777777" w:rsidR="00086969" w:rsidRPr="00086969" w:rsidRDefault="00086969" w:rsidP="000869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239F" w14:textId="77777777" w:rsidR="000E4EA5" w:rsidRDefault="000E4EA5">
      <w:r>
        <w:separator/>
      </w:r>
    </w:p>
  </w:footnote>
  <w:footnote w:type="continuationSeparator" w:id="0">
    <w:p w14:paraId="3E930A57" w14:textId="77777777" w:rsidR="000E4EA5" w:rsidRDefault="000E4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2C17" w14:textId="0C5E7609" w:rsidR="00086969" w:rsidRDefault="000654A1" w:rsidP="005B1C87">
    <w:pPr>
      <w:pStyle w:val="Header"/>
      <w:framePr w:wrap="none" w:vAnchor="text" w:hAnchor="margin" w:xAlign="right" w:y="1"/>
      <w:rPr>
        <w:rStyle w:val="PageNumber"/>
      </w:rPr>
    </w:pPr>
    <w:r>
      <w:rPr>
        <w:noProof/>
      </w:rPr>
    </w:r>
    <w:r w:rsidR="000654A1">
      <w:rPr>
        <w:noProof/>
      </w:rPr>
      <w:pict w14:anchorId="105082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31912" o:spid="_x0000_s1027" type="#_x0000_t136" alt="" style="position:absolute;margin-left:0;margin-top:0;width:529.6pt;height:231.7pt;rotation:315;z-index:-25163673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sdt>
    <w:sdtPr>
      <w:rPr>
        <w:rStyle w:val="PageNumber"/>
      </w:rPr>
      <w:id w:val="-59798826"/>
      <w:docPartObj>
        <w:docPartGallery w:val="Page Numbers (Top of Page)"/>
        <w:docPartUnique/>
      </w:docPartObj>
    </w:sdtPr>
    <w:sdtEndPr>
      <w:rPr>
        <w:rStyle w:val="PageNumber"/>
      </w:rPr>
    </w:sdtEndPr>
    <w:sdtContent>
      <w:p w14:paraId="71612299" w14:textId="77777777" w:rsidR="00086969" w:rsidRDefault="00086969" w:rsidP="005B1C8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241D0A" w14:textId="77777777" w:rsidR="00086969" w:rsidRDefault="00086969" w:rsidP="0008696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E51B" w14:textId="6748B887" w:rsidR="00EF36A5" w:rsidRDefault="000654A1" w:rsidP="00086969">
    <w:pPr>
      <w:pStyle w:val="Header"/>
      <w:ind w:right="360"/>
    </w:pPr>
    <w:r>
      <w:rPr>
        <w:noProof/>
      </w:rPr>
    </w:r>
    <w:r w:rsidR="000654A1">
      <w:rPr>
        <w:noProof/>
      </w:rPr>
      <w:pict w14:anchorId="2606C6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31913" o:spid="_x0000_s1026" type="#_x0000_t136" alt="" style="position:absolute;margin-left:0;margin-top:0;width:529.6pt;height:231.7pt;rotation:315;z-index:-25163468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sidR="00086969">
      <w:rPr>
        <w:rFonts w:ascii="Calibri" w:hAnsi="Calibri" w:cs="Calibri"/>
        <w:noProof/>
        <w:color w:val="002069" w:themeColor="text2"/>
        <w:lang w:eastAsia="en-US"/>
      </w:rPr>
      <mc:AlternateContent>
        <mc:Choice Requires="wps">
          <w:drawing>
            <wp:anchor distT="0" distB="0" distL="114300" distR="114300" simplePos="0" relativeHeight="251663360" behindDoc="0" locked="0" layoutInCell="1" allowOverlap="1" wp14:anchorId="3220B7A3" wp14:editId="7B9B6588">
              <wp:simplePos x="0" y="0"/>
              <wp:positionH relativeFrom="column">
                <wp:posOffset>5101772</wp:posOffset>
              </wp:positionH>
              <wp:positionV relativeFrom="paragraph">
                <wp:posOffset>-126365</wp:posOffset>
              </wp:positionV>
              <wp:extent cx="1890439" cy="334771"/>
              <wp:effectExtent l="0" t="0" r="0" b="0"/>
              <wp:wrapNone/>
              <wp:docPr id="5" name="Text Box 5"/>
              <wp:cNvGraphicFramePr/>
              <a:graphic xmlns:a="http://schemas.openxmlformats.org/drawingml/2006/main">
                <a:graphicData uri="http://schemas.microsoft.com/office/word/2010/wordprocessingShape">
                  <wps:wsp>
                    <wps:cNvSpPr txBox="1"/>
                    <wps:spPr>
                      <a:xfrm>
                        <a:off x="0" y="0"/>
                        <a:ext cx="1890439" cy="334771"/>
                      </a:xfrm>
                      <a:prstGeom prst="rect">
                        <a:avLst/>
                      </a:prstGeom>
                      <a:noFill/>
                      <a:ln w="6350">
                        <a:noFill/>
                      </a:ln>
                    </wps:spPr>
                    <wps:txbx>
                      <w:txbxContent>
                        <w:p w14:paraId="2235B53B" w14:textId="58B6A934" w:rsidR="00086969" w:rsidRPr="004855D8" w:rsidRDefault="00EF50A7" w:rsidP="00086969">
                          <w:pPr>
                            <w:jc w:val="right"/>
                            <w:rPr>
                              <w:rFonts w:ascii="Calibri" w:hAnsi="Calibri" w:cs="Calibri"/>
                              <w:color w:val="FFFFFF" w:themeColor="background1"/>
                              <w:sz w:val="28"/>
                              <w:szCs w:val="28"/>
                            </w:rPr>
                          </w:pPr>
                          <w:r>
                            <w:rPr>
                              <w:rFonts w:ascii="Calibri" w:hAnsi="Calibri" w:cs="Calibri"/>
                              <w:color w:val="FFFFFF" w:themeColor="background1"/>
                              <w:sz w:val="28"/>
                              <w:szCs w:val="28"/>
                            </w:rPr>
                            <w:t>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0B7A3" id="_x0000_t202" coordsize="21600,21600" o:spt="202" path="m,l,21600r21600,l21600,xe">
              <v:stroke joinstyle="miter"/>
              <v:path gradientshapeok="t" o:connecttype="rect"/>
            </v:shapetype>
            <v:shape id="Text Box 5" o:spid="_x0000_s1028" type="#_x0000_t202" style="position:absolute;margin-left:401.7pt;margin-top:-9.95pt;width:148.85pt;height:2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" filled="f" stroked="f" strokeweight=".5pt">
              <v:textbox>
                <w:txbxContent>
                  <w:p w14:paraId="2235B53B" w14:textId="58B6A934" w:rsidR="00086969" w:rsidRPr="004855D8" w:rsidRDefault="00EF50A7" w:rsidP="00086969">
                    <w:pPr>
                      <w:jc w:val="right"/>
                      <w:rPr>
                        <w:rFonts w:ascii="Calibri" w:hAnsi="Calibri" w:cs="Calibri"/>
                        <w:color w:val="FFFFFF" w:themeColor="background1"/>
                        <w:sz w:val="28"/>
                        <w:szCs w:val="28"/>
                      </w:rPr>
                    </w:pPr>
                    <w:r>
                      <w:rPr>
                        <w:rFonts w:ascii="Calibri" w:hAnsi="Calibri" w:cs="Calibri"/>
                        <w:color w:val="FFFFFF" w:themeColor="background1"/>
                        <w:sz w:val="28"/>
                        <w:szCs w:val="28"/>
                      </w:rPr>
                      <w:t>MINUTES</w:t>
                    </w:r>
                  </w:p>
                </w:txbxContent>
              </v:textbox>
            </v:shape>
          </w:pict>
        </mc:Fallback>
      </mc:AlternateContent>
    </w:r>
    <w:r w:rsidR="00086969" w:rsidRPr="008017BA">
      <w:rPr>
        <w:rFonts w:ascii="Calibri" w:hAnsi="Calibri" w:cs="Calibri"/>
        <w:noProof/>
        <w:color w:val="002069" w:themeColor="text2"/>
        <w:lang w:eastAsia="en-US"/>
      </w:rPr>
      <w:drawing>
        <wp:anchor distT="0" distB="0" distL="114300" distR="114300" simplePos="0" relativeHeight="251662336" behindDoc="0" locked="1" layoutInCell="1" allowOverlap="1" wp14:anchorId="0CBD5B73" wp14:editId="576A07FE">
          <wp:simplePos x="0" y="0"/>
          <wp:positionH relativeFrom="column">
            <wp:posOffset>4321175</wp:posOffset>
          </wp:positionH>
          <wp:positionV relativeFrom="page">
            <wp:posOffset>8974455</wp:posOffset>
          </wp:positionV>
          <wp:extent cx="1252220" cy="685800"/>
          <wp:effectExtent l="0" t="0" r="0" b="0"/>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WIB-Logo-color-rgb_we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2220" cy="685800"/>
                  </a:xfrm>
                  <a:prstGeom prst="rect">
                    <a:avLst/>
                  </a:prstGeom>
                </pic:spPr>
              </pic:pic>
            </a:graphicData>
          </a:graphic>
          <wp14:sizeRelH relativeFrom="margin">
            <wp14:pctWidth>0</wp14:pctWidth>
          </wp14:sizeRelH>
          <wp14:sizeRelV relativeFrom="margin">
            <wp14:pctHeight>0</wp14:pctHeight>
          </wp14:sizeRelV>
        </wp:anchor>
      </w:drawing>
    </w:r>
    <w:r w:rsidR="008D2D73">
      <w:rPr>
        <w:noProof/>
        <w:lang w:eastAsia="en-US"/>
      </w:rPr>
      <w:drawing>
        <wp:anchor distT="0" distB="0" distL="114300" distR="114300" simplePos="0" relativeHeight="251659264" behindDoc="1" locked="0" layoutInCell="1" allowOverlap="1" wp14:anchorId="19C1847A" wp14:editId="3003F0B2">
          <wp:simplePos x="0" y="0"/>
          <wp:positionH relativeFrom="page">
            <wp:align>center</wp:align>
          </wp:positionH>
          <wp:positionV relativeFrom="page">
            <wp:align>center</wp:align>
          </wp:positionV>
          <wp:extent cx="7744136" cy="10021823"/>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WN-20_IWIB-BEC_Letterhead-1-2020_Artboard 01.png"/>
                  <pic:cNvPicPr/>
                </pic:nvPicPr>
                <pic:blipFill>
                  <a:blip r:embed="rId2">
                    <a:extLst>
                      <a:ext uri="{28A0092B-C50C-407E-A947-70E740481C1C}">
                        <a14:useLocalDpi xmlns:a14="http://schemas.microsoft.com/office/drawing/2010/main" val="0"/>
                      </a:ext>
                    </a:extLst>
                  </a:blip>
                  <a:stretch>
                    <a:fillRect/>
                  </a:stretch>
                </pic:blipFill>
                <pic:spPr>
                  <a:xfrm>
                    <a:off x="0" y="0"/>
                    <a:ext cx="7744136" cy="1002182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4111A" w14:textId="57FD9302" w:rsidR="00E2154D" w:rsidRDefault="000654A1">
    <w:pPr>
      <w:pStyle w:val="Header"/>
    </w:pPr>
    <w:r>
      <w:rPr>
        <w:noProof/>
      </w:rPr>
    </w:r>
    <w:r w:rsidR="000654A1">
      <w:rPr>
        <w:noProof/>
      </w:rPr>
      <w:pict w14:anchorId="590E85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31911" o:spid="_x0000_s1025" type="#_x0000_t136" alt="" style="position:absolute;margin-left:0;margin-top:0;width:529.6pt;height:231.7pt;rotation:315;z-index:-25163878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06447BAC"/>
    <w:multiLevelType w:val="hybridMultilevel"/>
    <w:tmpl w:val="AA8A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46663"/>
    <w:multiLevelType w:val="hybridMultilevel"/>
    <w:tmpl w:val="13BC7AB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0A725B36"/>
    <w:multiLevelType w:val="hybridMultilevel"/>
    <w:tmpl w:val="D9C619FC"/>
    <w:lvl w:ilvl="0" w:tplc="1FE28890">
      <w:start w:val="1"/>
      <w:numFmt w:val="bullet"/>
      <w:lvlText w:val="•"/>
      <w:lvlJc w:val="left"/>
      <w:pPr>
        <w:tabs>
          <w:tab w:val="num" w:pos="720"/>
        </w:tabs>
        <w:ind w:left="720" w:hanging="360"/>
      </w:pPr>
      <w:rPr>
        <w:rFonts w:ascii="Arial" w:hAnsi="Arial" w:hint="default"/>
      </w:rPr>
    </w:lvl>
    <w:lvl w:ilvl="1" w:tplc="7BD04A12" w:tentative="1">
      <w:start w:val="1"/>
      <w:numFmt w:val="bullet"/>
      <w:lvlText w:val="•"/>
      <w:lvlJc w:val="left"/>
      <w:pPr>
        <w:tabs>
          <w:tab w:val="num" w:pos="1440"/>
        </w:tabs>
        <w:ind w:left="1440" w:hanging="360"/>
      </w:pPr>
      <w:rPr>
        <w:rFonts w:ascii="Arial" w:hAnsi="Arial" w:hint="default"/>
      </w:rPr>
    </w:lvl>
    <w:lvl w:ilvl="2" w:tplc="E52207E0" w:tentative="1">
      <w:start w:val="1"/>
      <w:numFmt w:val="bullet"/>
      <w:lvlText w:val="•"/>
      <w:lvlJc w:val="left"/>
      <w:pPr>
        <w:tabs>
          <w:tab w:val="num" w:pos="2160"/>
        </w:tabs>
        <w:ind w:left="2160" w:hanging="360"/>
      </w:pPr>
      <w:rPr>
        <w:rFonts w:ascii="Arial" w:hAnsi="Arial" w:hint="default"/>
      </w:rPr>
    </w:lvl>
    <w:lvl w:ilvl="3" w:tplc="6158F564" w:tentative="1">
      <w:start w:val="1"/>
      <w:numFmt w:val="bullet"/>
      <w:lvlText w:val="•"/>
      <w:lvlJc w:val="left"/>
      <w:pPr>
        <w:tabs>
          <w:tab w:val="num" w:pos="2880"/>
        </w:tabs>
        <w:ind w:left="2880" w:hanging="360"/>
      </w:pPr>
      <w:rPr>
        <w:rFonts w:ascii="Arial" w:hAnsi="Arial" w:hint="default"/>
      </w:rPr>
    </w:lvl>
    <w:lvl w:ilvl="4" w:tplc="A20AEACA" w:tentative="1">
      <w:start w:val="1"/>
      <w:numFmt w:val="bullet"/>
      <w:lvlText w:val="•"/>
      <w:lvlJc w:val="left"/>
      <w:pPr>
        <w:tabs>
          <w:tab w:val="num" w:pos="3600"/>
        </w:tabs>
        <w:ind w:left="3600" w:hanging="360"/>
      </w:pPr>
      <w:rPr>
        <w:rFonts w:ascii="Arial" w:hAnsi="Arial" w:hint="default"/>
      </w:rPr>
    </w:lvl>
    <w:lvl w:ilvl="5" w:tplc="C44C1DD6" w:tentative="1">
      <w:start w:val="1"/>
      <w:numFmt w:val="bullet"/>
      <w:lvlText w:val="•"/>
      <w:lvlJc w:val="left"/>
      <w:pPr>
        <w:tabs>
          <w:tab w:val="num" w:pos="4320"/>
        </w:tabs>
        <w:ind w:left="4320" w:hanging="360"/>
      </w:pPr>
      <w:rPr>
        <w:rFonts w:ascii="Arial" w:hAnsi="Arial" w:hint="default"/>
      </w:rPr>
    </w:lvl>
    <w:lvl w:ilvl="6" w:tplc="F8428BB2" w:tentative="1">
      <w:start w:val="1"/>
      <w:numFmt w:val="bullet"/>
      <w:lvlText w:val="•"/>
      <w:lvlJc w:val="left"/>
      <w:pPr>
        <w:tabs>
          <w:tab w:val="num" w:pos="5040"/>
        </w:tabs>
        <w:ind w:left="5040" w:hanging="360"/>
      </w:pPr>
      <w:rPr>
        <w:rFonts w:ascii="Arial" w:hAnsi="Arial" w:hint="default"/>
      </w:rPr>
    </w:lvl>
    <w:lvl w:ilvl="7" w:tplc="A116628C" w:tentative="1">
      <w:start w:val="1"/>
      <w:numFmt w:val="bullet"/>
      <w:lvlText w:val="•"/>
      <w:lvlJc w:val="left"/>
      <w:pPr>
        <w:tabs>
          <w:tab w:val="num" w:pos="5760"/>
        </w:tabs>
        <w:ind w:left="5760" w:hanging="360"/>
      </w:pPr>
      <w:rPr>
        <w:rFonts w:ascii="Arial" w:hAnsi="Arial" w:hint="default"/>
      </w:rPr>
    </w:lvl>
    <w:lvl w:ilvl="8" w:tplc="FF6453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ED502E"/>
    <w:multiLevelType w:val="hybridMultilevel"/>
    <w:tmpl w:val="06148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20587"/>
    <w:multiLevelType w:val="hybridMultilevel"/>
    <w:tmpl w:val="6B040618"/>
    <w:lvl w:ilvl="0" w:tplc="7594194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83CE8"/>
    <w:multiLevelType w:val="hybridMultilevel"/>
    <w:tmpl w:val="6B040618"/>
    <w:lvl w:ilvl="0" w:tplc="7594194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871F3"/>
    <w:multiLevelType w:val="hybridMultilevel"/>
    <w:tmpl w:val="A7527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D46D1B"/>
    <w:multiLevelType w:val="hybridMultilevel"/>
    <w:tmpl w:val="05668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15682C"/>
    <w:multiLevelType w:val="hybridMultilevel"/>
    <w:tmpl w:val="66A2E1C2"/>
    <w:lvl w:ilvl="0" w:tplc="7090ADFA">
      <w:start w:val="1"/>
      <w:numFmt w:val="bullet"/>
      <w:lvlText w:val="•"/>
      <w:lvlJc w:val="left"/>
      <w:pPr>
        <w:tabs>
          <w:tab w:val="num" w:pos="720"/>
        </w:tabs>
        <w:ind w:left="720" w:hanging="360"/>
      </w:pPr>
      <w:rPr>
        <w:rFonts w:ascii="Arial" w:hAnsi="Arial" w:hint="default"/>
      </w:rPr>
    </w:lvl>
    <w:lvl w:ilvl="1" w:tplc="E97E3414" w:tentative="1">
      <w:start w:val="1"/>
      <w:numFmt w:val="bullet"/>
      <w:lvlText w:val="•"/>
      <w:lvlJc w:val="left"/>
      <w:pPr>
        <w:tabs>
          <w:tab w:val="num" w:pos="1440"/>
        </w:tabs>
        <w:ind w:left="1440" w:hanging="360"/>
      </w:pPr>
      <w:rPr>
        <w:rFonts w:ascii="Arial" w:hAnsi="Arial" w:hint="default"/>
      </w:rPr>
    </w:lvl>
    <w:lvl w:ilvl="2" w:tplc="3F6A49E8" w:tentative="1">
      <w:start w:val="1"/>
      <w:numFmt w:val="bullet"/>
      <w:lvlText w:val="•"/>
      <w:lvlJc w:val="left"/>
      <w:pPr>
        <w:tabs>
          <w:tab w:val="num" w:pos="2160"/>
        </w:tabs>
        <w:ind w:left="2160" w:hanging="360"/>
      </w:pPr>
      <w:rPr>
        <w:rFonts w:ascii="Arial" w:hAnsi="Arial" w:hint="default"/>
      </w:rPr>
    </w:lvl>
    <w:lvl w:ilvl="3" w:tplc="DF9AA522" w:tentative="1">
      <w:start w:val="1"/>
      <w:numFmt w:val="bullet"/>
      <w:lvlText w:val="•"/>
      <w:lvlJc w:val="left"/>
      <w:pPr>
        <w:tabs>
          <w:tab w:val="num" w:pos="2880"/>
        </w:tabs>
        <w:ind w:left="2880" w:hanging="360"/>
      </w:pPr>
      <w:rPr>
        <w:rFonts w:ascii="Arial" w:hAnsi="Arial" w:hint="default"/>
      </w:rPr>
    </w:lvl>
    <w:lvl w:ilvl="4" w:tplc="8DEE4988" w:tentative="1">
      <w:start w:val="1"/>
      <w:numFmt w:val="bullet"/>
      <w:lvlText w:val="•"/>
      <w:lvlJc w:val="left"/>
      <w:pPr>
        <w:tabs>
          <w:tab w:val="num" w:pos="3600"/>
        </w:tabs>
        <w:ind w:left="3600" w:hanging="360"/>
      </w:pPr>
      <w:rPr>
        <w:rFonts w:ascii="Arial" w:hAnsi="Arial" w:hint="default"/>
      </w:rPr>
    </w:lvl>
    <w:lvl w:ilvl="5" w:tplc="3C060852" w:tentative="1">
      <w:start w:val="1"/>
      <w:numFmt w:val="bullet"/>
      <w:lvlText w:val="•"/>
      <w:lvlJc w:val="left"/>
      <w:pPr>
        <w:tabs>
          <w:tab w:val="num" w:pos="4320"/>
        </w:tabs>
        <w:ind w:left="4320" w:hanging="360"/>
      </w:pPr>
      <w:rPr>
        <w:rFonts w:ascii="Arial" w:hAnsi="Arial" w:hint="default"/>
      </w:rPr>
    </w:lvl>
    <w:lvl w:ilvl="6" w:tplc="8C7AC298" w:tentative="1">
      <w:start w:val="1"/>
      <w:numFmt w:val="bullet"/>
      <w:lvlText w:val="•"/>
      <w:lvlJc w:val="left"/>
      <w:pPr>
        <w:tabs>
          <w:tab w:val="num" w:pos="5040"/>
        </w:tabs>
        <w:ind w:left="5040" w:hanging="360"/>
      </w:pPr>
      <w:rPr>
        <w:rFonts w:ascii="Arial" w:hAnsi="Arial" w:hint="default"/>
      </w:rPr>
    </w:lvl>
    <w:lvl w:ilvl="7" w:tplc="E5464B8C" w:tentative="1">
      <w:start w:val="1"/>
      <w:numFmt w:val="bullet"/>
      <w:lvlText w:val="•"/>
      <w:lvlJc w:val="left"/>
      <w:pPr>
        <w:tabs>
          <w:tab w:val="num" w:pos="5760"/>
        </w:tabs>
        <w:ind w:left="5760" w:hanging="360"/>
      </w:pPr>
      <w:rPr>
        <w:rFonts w:ascii="Arial" w:hAnsi="Arial" w:hint="default"/>
      </w:rPr>
    </w:lvl>
    <w:lvl w:ilvl="8" w:tplc="8DAC9CC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6FE6176"/>
    <w:multiLevelType w:val="hybridMultilevel"/>
    <w:tmpl w:val="5106C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8864BB"/>
    <w:multiLevelType w:val="hybridMultilevel"/>
    <w:tmpl w:val="41E20100"/>
    <w:lvl w:ilvl="0" w:tplc="759419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9337471"/>
    <w:multiLevelType w:val="hybridMultilevel"/>
    <w:tmpl w:val="BAF4B396"/>
    <w:lvl w:ilvl="0" w:tplc="7594194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FB0EF3"/>
    <w:multiLevelType w:val="hybridMultilevel"/>
    <w:tmpl w:val="712C12DE"/>
    <w:lvl w:ilvl="0" w:tplc="23ACE82E">
      <w:start w:val="1"/>
      <w:numFmt w:val="bullet"/>
      <w:lvlText w:val="•"/>
      <w:lvlJc w:val="left"/>
      <w:pPr>
        <w:tabs>
          <w:tab w:val="num" w:pos="720"/>
        </w:tabs>
        <w:ind w:left="720" w:hanging="360"/>
      </w:pPr>
      <w:rPr>
        <w:rFonts w:ascii="Arial" w:hAnsi="Arial" w:hint="default"/>
      </w:rPr>
    </w:lvl>
    <w:lvl w:ilvl="1" w:tplc="D14CC810" w:tentative="1">
      <w:start w:val="1"/>
      <w:numFmt w:val="bullet"/>
      <w:lvlText w:val="•"/>
      <w:lvlJc w:val="left"/>
      <w:pPr>
        <w:tabs>
          <w:tab w:val="num" w:pos="1440"/>
        </w:tabs>
        <w:ind w:left="1440" w:hanging="360"/>
      </w:pPr>
      <w:rPr>
        <w:rFonts w:ascii="Arial" w:hAnsi="Arial" w:hint="default"/>
      </w:rPr>
    </w:lvl>
    <w:lvl w:ilvl="2" w:tplc="ACCC94F6" w:tentative="1">
      <w:start w:val="1"/>
      <w:numFmt w:val="bullet"/>
      <w:lvlText w:val="•"/>
      <w:lvlJc w:val="left"/>
      <w:pPr>
        <w:tabs>
          <w:tab w:val="num" w:pos="2160"/>
        </w:tabs>
        <w:ind w:left="2160" w:hanging="360"/>
      </w:pPr>
      <w:rPr>
        <w:rFonts w:ascii="Arial" w:hAnsi="Arial" w:hint="default"/>
      </w:rPr>
    </w:lvl>
    <w:lvl w:ilvl="3" w:tplc="0BF415E0" w:tentative="1">
      <w:start w:val="1"/>
      <w:numFmt w:val="bullet"/>
      <w:lvlText w:val="•"/>
      <w:lvlJc w:val="left"/>
      <w:pPr>
        <w:tabs>
          <w:tab w:val="num" w:pos="2880"/>
        </w:tabs>
        <w:ind w:left="2880" w:hanging="360"/>
      </w:pPr>
      <w:rPr>
        <w:rFonts w:ascii="Arial" w:hAnsi="Arial" w:hint="default"/>
      </w:rPr>
    </w:lvl>
    <w:lvl w:ilvl="4" w:tplc="9E12A4CE" w:tentative="1">
      <w:start w:val="1"/>
      <w:numFmt w:val="bullet"/>
      <w:lvlText w:val="•"/>
      <w:lvlJc w:val="left"/>
      <w:pPr>
        <w:tabs>
          <w:tab w:val="num" w:pos="3600"/>
        </w:tabs>
        <w:ind w:left="3600" w:hanging="360"/>
      </w:pPr>
      <w:rPr>
        <w:rFonts w:ascii="Arial" w:hAnsi="Arial" w:hint="default"/>
      </w:rPr>
    </w:lvl>
    <w:lvl w:ilvl="5" w:tplc="06A8B7A8" w:tentative="1">
      <w:start w:val="1"/>
      <w:numFmt w:val="bullet"/>
      <w:lvlText w:val="•"/>
      <w:lvlJc w:val="left"/>
      <w:pPr>
        <w:tabs>
          <w:tab w:val="num" w:pos="4320"/>
        </w:tabs>
        <w:ind w:left="4320" w:hanging="360"/>
      </w:pPr>
      <w:rPr>
        <w:rFonts w:ascii="Arial" w:hAnsi="Arial" w:hint="default"/>
      </w:rPr>
    </w:lvl>
    <w:lvl w:ilvl="6" w:tplc="44447582" w:tentative="1">
      <w:start w:val="1"/>
      <w:numFmt w:val="bullet"/>
      <w:lvlText w:val="•"/>
      <w:lvlJc w:val="left"/>
      <w:pPr>
        <w:tabs>
          <w:tab w:val="num" w:pos="5040"/>
        </w:tabs>
        <w:ind w:left="5040" w:hanging="360"/>
      </w:pPr>
      <w:rPr>
        <w:rFonts w:ascii="Arial" w:hAnsi="Arial" w:hint="default"/>
      </w:rPr>
    </w:lvl>
    <w:lvl w:ilvl="7" w:tplc="86C0F91A" w:tentative="1">
      <w:start w:val="1"/>
      <w:numFmt w:val="bullet"/>
      <w:lvlText w:val="•"/>
      <w:lvlJc w:val="left"/>
      <w:pPr>
        <w:tabs>
          <w:tab w:val="num" w:pos="5760"/>
        </w:tabs>
        <w:ind w:left="5760" w:hanging="360"/>
      </w:pPr>
      <w:rPr>
        <w:rFonts w:ascii="Arial" w:hAnsi="Arial" w:hint="default"/>
      </w:rPr>
    </w:lvl>
    <w:lvl w:ilvl="8" w:tplc="DB50269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C0364AA"/>
    <w:multiLevelType w:val="hybridMultilevel"/>
    <w:tmpl w:val="3B189A02"/>
    <w:lvl w:ilvl="0" w:tplc="B80C25B8">
      <w:start w:val="1"/>
      <w:numFmt w:val="bullet"/>
      <w:lvlText w:val="•"/>
      <w:lvlJc w:val="left"/>
      <w:pPr>
        <w:tabs>
          <w:tab w:val="num" w:pos="720"/>
        </w:tabs>
        <w:ind w:left="720" w:hanging="360"/>
      </w:pPr>
      <w:rPr>
        <w:rFonts w:ascii="Arial" w:hAnsi="Arial" w:hint="default"/>
      </w:rPr>
    </w:lvl>
    <w:lvl w:ilvl="1" w:tplc="49C22370" w:tentative="1">
      <w:start w:val="1"/>
      <w:numFmt w:val="bullet"/>
      <w:lvlText w:val="•"/>
      <w:lvlJc w:val="left"/>
      <w:pPr>
        <w:tabs>
          <w:tab w:val="num" w:pos="1440"/>
        </w:tabs>
        <w:ind w:left="1440" w:hanging="360"/>
      </w:pPr>
      <w:rPr>
        <w:rFonts w:ascii="Arial" w:hAnsi="Arial" w:hint="default"/>
      </w:rPr>
    </w:lvl>
    <w:lvl w:ilvl="2" w:tplc="F09C4B30" w:tentative="1">
      <w:start w:val="1"/>
      <w:numFmt w:val="bullet"/>
      <w:lvlText w:val="•"/>
      <w:lvlJc w:val="left"/>
      <w:pPr>
        <w:tabs>
          <w:tab w:val="num" w:pos="2160"/>
        </w:tabs>
        <w:ind w:left="2160" w:hanging="360"/>
      </w:pPr>
      <w:rPr>
        <w:rFonts w:ascii="Arial" w:hAnsi="Arial" w:hint="default"/>
      </w:rPr>
    </w:lvl>
    <w:lvl w:ilvl="3" w:tplc="E8EC3036" w:tentative="1">
      <w:start w:val="1"/>
      <w:numFmt w:val="bullet"/>
      <w:lvlText w:val="•"/>
      <w:lvlJc w:val="left"/>
      <w:pPr>
        <w:tabs>
          <w:tab w:val="num" w:pos="2880"/>
        </w:tabs>
        <w:ind w:left="2880" w:hanging="360"/>
      </w:pPr>
      <w:rPr>
        <w:rFonts w:ascii="Arial" w:hAnsi="Arial" w:hint="default"/>
      </w:rPr>
    </w:lvl>
    <w:lvl w:ilvl="4" w:tplc="05422E84" w:tentative="1">
      <w:start w:val="1"/>
      <w:numFmt w:val="bullet"/>
      <w:lvlText w:val="•"/>
      <w:lvlJc w:val="left"/>
      <w:pPr>
        <w:tabs>
          <w:tab w:val="num" w:pos="3600"/>
        </w:tabs>
        <w:ind w:left="3600" w:hanging="360"/>
      </w:pPr>
      <w:rPr>
        <w:rFonts w:ascii="Arial" w:hAnsi="Arial" w:hint="default"/>
      </w:rPr>
    </w:lvl>
    <w:lvl w:ilvl="5" w:tplc="F99A3C3A" w:tentative="1">
      <w:start w:val="1"/>
      <w:numFmt w:val="bullet"/>
      <w:lvlText w:val="•"/>
      <w:lvlJc w:val="left"/>
      <w:pPr>
        <w:tabs>
          <w:tab w:val="num" w:pos="4320"/>
        </w:tabs>
        <w:ind w:left="4320" w:hanging="360"/>
      </w:pPr>
      <w:rPr>
        <w:rFonts w:ascii="Arial" w:hAnsi="Arial" w:hint="default"/>
      </w:rPr>
    </w:lvl>
    <w:lvl w:ilvl="6" w:tplc="DF626E9E" w:tentative="1">
      <w:start w:val="1"/>
      <w:numFmt w:val="bullet"/>
      <w:lvlText w:val="•"/>
      <w:lvlJc w:val="left"/>
      <w:pPr>
        <w:tabs>
          <w:tab w:val="num" w:pos="5040"/>
        </w:tabs>
        <w:ind w:left="5040" w:hanging="360"/>
      </w:pPr>
      <w:rPr>
        <w:rFonts w:ascii="Arial" w:hAnsi="Arial" w:hint="default"/>
      </w:rPr>
    </w:lvl>
    <w:lvl w:ilvl="7" w:tplc="FB78CF00" w:tentative="1">
      <w:start w:val="1"/>
      <w:numFmt w:val="bullet"/>
      <w:lvlText w:val="•"/>
      <w:lvlJc w:val="left"/>
      <w:pPr>
        <w:tabs>
          <w:tab w:val="num" w:pos="5760"/>
        </w:tabs>
        <w:ind w:left="5760" w:hanging="360"/>
      </w:pPr>
      <w:rPr>
        <w:rFonts w:ascii="Arial" w:hAnsi="Arial" w:hint="default"/>
      </w:rPr>
    </w:lvl>
    <w:lvl w:ilvl="8" w:tplc="DC7635D6" w:tentative="1">
      <w:start w:val="1"/>
      <w:numFmt w:val="bullet"/>
      <w:lvlText w:val="•"/>
      <w:lvlJc w:val="left"/>
      <w:pPr>
        <w:tabs>
          <w:tab w:val="num" w:pos="6480"/>
        </w:tabs>
        <w:ind w:left="6480" w:hanging="360"/>
      </w:pPr>
      <w:rPr>
        <w:rFonts w:ascii="Arial" w:hAnsi="Arial" w:hint="default"/>
      </w:rPr>
    </w:lvl>
  </w:abstractNum>
  <w:num w:numId="1" w16cid:durableId="787621624">
    <w:abstractNumId w:val="0"/>
  </w:num>
  <w:num w:numId="2" w16cid:durableId="920872436">
    <w:abstractNumId w:val="8"/>
  </w:num>
  <w:num w:numId="3" w16cid:durableId="539824040">
    <w:abstractNumId w:val="12"/>
  </w:num>
  <w:num w:numId="4" w16cid:durableId="1145783536">
    <w:abstractNumId w:val="13"/>
  </w:num>
  <w:num w:numId="5" w16cid:durableId="805660009">
    <w:abstractNumId w:val="14"/>
  </w:num>
  <w:num w:numId="6" w16cid:durableId="129370835">
    <w:abstractNumId w:val="5"/>
  </w:num>
  <w:num w:numId="7" w16cid:durableId="1570339521">
    <w:abstractNumId w:val="6"/>
  </w:num>
  <w:num w:numId="8" w16cid:durableId="792595713">
    <w:abstractNumId w:val="2"/>
  </w:num>
  <w:num w:numId="9" w16cid:durableId="263614952">
    <w:abstractNumId w:val="7"/>
  </w:num>
  <w:num w:numId="10" w16cid:durableId="247734718">
    <w:abstractNumId w:val="9"/>
  </w:num>
  <w:num w:numId="11" w16cid:durableId="766316883">
    <w:abstractNumId w:val="11"/>
  </w:num>
  <w:num w:numId="12" w16cid:durableId="1603145625">
    <w:abstractNumId w:val="4"/>
  </w:num>
  <w:num w:numId="13" w16cid:durableId="1985768204">
    <w:abstractNumId w:val="3"/>
  </w:num>
  <w:num w:numId="14" w16cid:durableId="1861043653">
    <w:abstractNumId w:val="15"/>
  </w:num>
  <w:num w:numId="15" w16cid:durableId="222525082">
    <w:abstractNumId w:val="10"/>
  </w:num>
  <w:num w:numId="16" w16cid:durableId="1821648291">
    <w:abstractNumId w:val="16"/>
  </w:num>
  <w:num w:numId="17" w16cid:durableId="1685396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928"/>
    <w:rsid w:val="000052CA"/>
    <w:rsid w:val="0001495E"/>
    <w:rsid w:val="0001626D"/>
    <w:rsid w:val="00033634"/>
    <w:rsid w:val="00035454"/>
    <w:rsid w:val="000654A1"/>
    <w:rsid w:val="00071BE4"/>
    <w:rsid w:val="00072F84"/>
    <w:rsid w:val="000800F7"/>
    <w:rsid w:val="00086969"/>
    <w:rsid w:val="000E4EA5"/>
    <w:rsid w:val="00113EFB"/>
    <w:rsid w:val="00180928"/>
    <w:rsid w:val="001855E9"/>
    <w:rsid w:val="001C6C54"/>
    <w:rsid w:val="001F6B8A"/>
    <w:rsid w:val="00223CF5"/>
    <w:rsid w:val="002414C3"/>
    <w:rsid w:val="002D4B9D"/>
    <w:rsid w:val="002E0B9C"/>
    <w:rsid w:val="002E6287"/>
    <w:rsid w:val="00303AE1"/>
    <w:rsid w:val="0031271F"/>
    <w:rsid w:val="00313766"/>
    <w:rsid w:val="00373FEF"/>
    <w:rsid w:val="00385963"/>
    <w:rsid w:val="003949BD"/>
    <w:rsid w:val="003A1FB7"/>
    <w:rsid w:val="003E4CBC"/>
    <w:rsid w:val="003F3753"/>
    <w:rsid w:val="004129B7"/>
    <w:rsid w:val="00427DE8"/>
    <w:rsid w:val="00472FE9"/>
    <w:rsid w:val="004855D8"/>
    <w:rsid w:val="004D61A7"/>
    <w:rsid w:val="00524B92"/>
    <w:rsid w:val="0053630E"/>
    <w:rsid w:val="00560F76"/>
    <w:rsid w:val="0057184E"/>
    <w:rsid w:val="0057584A"/>
    <w:rsid w:val="00576154"/>
    <w:rsid w:val="00591FFE"/>
    <w:rsid w:val="005F534A"/>
    <w:rsid w:val="00613E66"/>
    <w:rsid w:val="00670B06"/>
    <w:rsid w:val="00690DFC"/>
    <w:rsid w:val="006B7784"/>
    <w:rsid w:val="006F16F0"/>
    <w:rsid w:val="007464F9"/>
    <w:rsid w:val="007520BE"/>
    <w:rsid w:val="007F325F"/>
    <w:rsid w:val="00800126"/>
    <w:rsid w:val="008017BA"/>
    <w:rsid w:val="0081601B"/>
    <w:rsid w:val="00894C93"/>
    <w:rsid w:val="008D273B"/>
    <w:rsid w:val="008D2D73"/>
    <w:rsid w:val="008D3C1B"/>
    <w:rsid w:val="008F195B"/>
    <w:rsid w:val="009A6780"/>
    <w:rsid w:val="009F0EA2"/>
    <w:rsid w:val="00A00C32"/>
    <w:rsid w:val="00A448C1"/>
    <w:rsid w:val="00A505FB"/>
    <w:rsid w:val="00A7231B"/>
    <w:rsid w:val="00A743FB"/>
    <w:rsid w:val="00AA7AA0"/>
    <w:rsid w:val="00AB4981"/>
    <w:rsid w:val="00B06096"/>
    <w:rsid w:val="00B15751"/>
    <w:rsid w:val="00B17BEB"/>
    <w:rsid w:val="00B2441B"/>
    <w:rsid w:val="00B27AB7"/>
    <w:rsid w:val="00B43495"/>
    <w:rsid w:val="00B70211"/>
    <w:rsid w:val="00B82358"/>
    <w:rsid w:val="00B910DA"/>
    <w:rsid w:val="00BA5A4B"/>
    <w:rsid w:val="00BC2F70"/>
    <w:rsid w:val="00BC732D"/>
    <w:rsid w:val="00BD597B"/>
    <w:rsid w:val="00C076C2"/>
    <w:rsid w:val="00C84D21"/>
    <w:rsid w:val="00CA6B4F"/>
    <w:rsid w:val="00CD0B7B"/>
    <w:rsid w:val="00CF3F5D"/>
    <w:rsid w:val="00D0550B"/>
    <w:rsid w:val="00D16C72"/>
    <w:rsid w:val="00DA4A43"/>
    <w:rsid w:val="00DA5BEB"/>
    <w:rsid w:val="00DE395C"/>
    <w:rsid w:val="00DF6E52"/>
    <w:rsid w:val="00E06366"/>
    <w:rsid w:val="00E2154D"/>
    <w:rsid w:val="00E2411A"/>
    <w:rsid w:val="00E37225"/>
    <w:rsid w:val="00E4032A"/>
    <w:rsid w:val="00E51439"/>
    <w:rsid w:val="00EF36A5"/>
    <w:rsid w:val="00EF50A7"/>
    <w:rsid w:val="00F066F4"/>
    <w:rsid w:val="00F143A8"/>
    <w:rsid w:val="00F16ED9"/>
    <w:rsid w:val="00FC27FE"/>
    <w:rsid w:val="00FD2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DF3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BEB"/>
    <w:pPr>
      <w:spacing w:after="0" w:line="240" w:lineRule="auto"/>
    </w:pPr>
    <w:rPr>
      <w:sz w:val="24"/>
      <w:szCs w:val="20"/>
    </w:rPr>
  </w:style>
  <w:style w:type="paragraph" w:styleId="Heading1">
    <w:name w:val="heading 1"/>
    <w:basedOn w:val="Normal"/>
    <w:next w:val="Normal"/>
    <w:link w:val="Heading1Char"/>
    <w:uiPriority w:val="4"/>
    <w:qFormat/>
    <w:rsid w:val="00AB4981"/>
    <w:pPr>
      <w:keepNext/>
      <w:keepLines/>
      <w:spacing w:before="360"/>
      <w:outlineLvl w:val="0"/>
    </w:pPr>
    <w:rPr>
      <w:rFonts w:asciiTheme="majorHAnsi" w:eastAsiaTheme="majorEastAsia" w:hAnsiTheme="majorHAnsi" w:cstheme="majorBidi"/>
      <w:color w:val="000000" w:themeColor="text1"/>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AA182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AB4981"/>
    <w:pPr>
      <w:spacing w:after="480"/>
      <w:contextualSpacing/>
    </w:pPr>
    <w:rPr>
      <w:rFonts w:asciiTheme="majorHAnsi" w:hAnsiTheme="majorHAnsi"/>
      <w:b/>
      <w:caps/>
      <w:color w:val="auto"/>
      <w:sz w:val="52"/>
    </w:rPr>
  </w:style>
  <w:style w:type="character" w:customStyle="1" w:styleId="TitleChar">
    <w:name w:val="Title Char"/>
    <w:basedOn w:val="DefaultParagraphFont"/>
    <w:link w:val="Title"/>
    <w:uiPriority w:val="6"/>
    <w:rsid w:val="00AB4981"/>
    <w:rPr>
      <w:rFonts w:asciiTheme="majorHAnsi" w:hAnsiTheme="majorHAnsi"/>
      <w:b/>
      <w:caps/>
      <w:color w:val="auto"/>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AB4981"/>
    <w:rPr>
      <w:rFonts w:asciiTheme="majorHAnsi" w:eastAsiaTheme="majorEastAsia" w:hAnsiTheme="majorHAnsi" w:cstheme="majorBidi"/>
      <w:color w:val="000000" w:themeColor="text1"/>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AA182C" w:themeColor="accent1"/>
      <w:sz w:val="24"/>
      <w:szCs w:val="20"/>
    </w:rPr>
  </w:style>
  <w:style w:type="paragraph" w:styleId="Footer">
    <w:name w:val="footer"/>
    <w:basedOn w:val="Normal"/>
    <w:link w:val="FooterChar"/>
    <w:uiPriority w:val="99"/>
    <w:semiHidden/>
    <w:qFormat/>
    <w:pPr>
      <w:jc w:val="right"/>
    </w:pPr>
    <w:rPr>
      <w:color w:val="AA182C" w:themeColor="accent1"/>
    </w:rPr>
  </w:style>
  <w:style w:type="character" w:customStyle="1" w:styleId="FooterChar">
    <w:name w:val="Footer Char"/>
    <w:basedOn w:val="DefaultParagraphFont"/>
    <w:link w:val="Footer"/>
    <w:uiPriority w:val="99"/>
    <w:semiHidden/>
    <w:rsid w:val="00DE395C"/>
    <w:rPr>
      <w:color w:val="AA182C" w:themeColor="accent1"/>
      <w:sz w:val="24"/>
      <w:szCs w:val="20"/>
    </w:rPr>
  </w:style>
  <w:style w:type="paragraph" w:styleId="NormalWeb">
    <w:name w:val="Normal (Web)"/>
    <w:basedOn w:val="Normal"/>
    <w:uiPriority w:val="99"/>
    <w:semiHidden/>
    <w:unhideWhenUsed/>
    <w:rsid w:val="00560F76"/>
    <w:pPr>
      <w:spacing w:before="100" w:beforeAutospacing="1" w:after="100" w:afterAutospacing="1"/>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CA6B4F"/>
    <w:pPr>
      <w:numPr>
        <w:numId w:val="3"/>
      </w:numPr>
      <w:spacing w:before="100" w:after="100"/>
      <w:contextualSpacing/>
    </w:pPr>
    <w:rPr>
      <w:color w:val="auto"/>
      <w:sz w:val="22"/>
      <w:szCs w:val="21"/>
    </w:rPr>
  </w:style>
  <w:style w:type="paragraph" w:styleId="Header">
    <w:name w:val="header"/>
    <w:basedOn w:val="Normal"/>
    <w:link w:val="HeaderChar"/>
    <w:uiPriority w:val="99"/>
    <w:semiHidden/>
    <w:rsid w:val="004D61A7"/>
    <w:pPr>
      <w:tabs>
        <w:tab w:val="center" w:pos="4680"/>
        <w:tab w:val="right" w:pos="9360"/>
      </w:tabs>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table" w:styleId="ListTable6Colorful">
    <w:name w:val="List Table 6 Colorful"/>
    <w:basedOn w:val="TableNormal"/>
    <w:uiPriority w:val="51"/>
    <w:rsid w:val="00D0550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ld">
    <w:name w:val="Bold"/>
    <w:uiPriority w:val="1"/>
    <w:qFormat/>
    <w:rsid w:val="004129B7"/>
    <w:rPr>
      <w:b/>
      <w:color w:val="auto"/>
    </w:rPr>
  </w:style>
  <w:style w:type="paragraph" w:styleId="ListParagraph">
    <w:name w:val="List Paragraph"/>
    <w:basedOn w:val="Normal"/>
    <w:uiPriority w:val="34"/>
    <w:unhideWhenUsed/>
    <w:qFormat/>
    <w:rsid w:val="004855D8"/>
    <w:pPr>
      <w:ind w:left="720"/>
      <w:contextualSpacing/>
    </w:pPr>
  </w:style>
  <w:style w:type="character" w:styleId="PageNumber">
    <w:name w:val="page number"/>
    <w:basedOn w:val="DefaultParagraphFont"/>
    <w:uiPriority w:val="99"/>
    <w:semiHidden/>
    <w:unhideWhenUsed/>
    <w:rsid w:val="00086969"/>
  </w:style>
  <w:style w:type="character" w:styleId="Hyperlink">
    <w:name w:val="Hyperlink"/>
    <w:basedOn w:val="DefaultParagraphFont"/>
    <w:uiPriority w:val="99"/>
    <w:unhideWhenUsed/>
    <w:rsid w:val="00180928"/>
    <w:rPr>
      <w:color w:val="0000FF"/>
      <w:u w:val="single"/>
    </w:rPr>
  </w:style>
  <w:style w:type="paragraph" w:customStyle="1" w:styleId="paragraph">
    <w:name w:val="paragraph"/>
    <w:basedOn w:val="Normal"/>
    <w:rsid w:val="00180928"/>
    <w:pPr>
      <w:spacing w:before="100" w:beforeAutospacing="1" w:after="100" w:afterAutospacing="1"/>
    </w:pPr>
    <w:rPr>
      <w:rFonts w:ascii="Times New Roman" w:eastAsia="Times New Roman" w:hAnsi="Times New Roman" w:cs="Times New Roman"/>
      <w:color w:val="auto"/>
      <w:szCs w:val="24"/>
      <w:lang w:eastAsia="en-US"/>
    </w:rPr>
  </w:style>
  <w:style w:type="character" w:customStyle="1" w:styleId="eop">
    <w:name w:val="eop"/>
    <w:basedOn w:val="DefaultParagraphFont"/>
    <w:rsid w:val="00180928"/>
  </w:style>
  <w:style w:type="character" w:styleId="UnresolvedMention">
    <w:name w:val="Unresolved Mention"/>
    <w:basedOn w:val="DefaultParagraphFont"/>
    <w:uiPriority w:val="99"/>
    <w:semiHidden/>
    <w:unhideWhenUsed/>
    <w:rsid w:val="00D16C72"/>
    <w:rPr>
      <w:color w:val="605E5C"/>
      <w:shd w:val="clear" w:color="auto" w:fill="E1DFDD"/>
    </w:rPr>
  </w:style>
  <w:style w:type="character" w:styleId="CommentReference">
    <w:name w:val="annotation reference"/>
    <w:basedOn w:val="DefaultParagraphFont"/>
    <w:uiPriority w:val="99"/>
    <w:semiHidden/>
    <w:unhideWhenUsed/>
    <w:rsid w:val="00D16C72"/>
    <w:rPr>
      <w:sz w:val="16"/>
      <w:szCs w:val="16"/>
    </w:rPr>
  </w:style>
  <w:style w:type="paragraph" w:styleId="CommentText">
    <w:name w:val="annotation text"/>
    <w:basedOn w:val="Normal"/>
    <w:link w:val="CommentTextChar"/>
    <w:uiPriority w:val="99"/>
    <w:semiHidden/>
    <w:unhideWhenUsed/>
    <w:rsid w:val="00D16C72"/>
    <w:rPr>
      <w:sz w:val="20"/>
    </w:rPr>
  </w:style>
  <w:style w:type="character" w:customStyle="1" w:styleId="CommentTextChar">
    <w:name w:val="Comment Text Char"/>
    <w:basedOn w:val="DefaultParagraphFont"/>
    <w:link w:val="CommentText"/>
    <w:uiPriority w:val="99"/>
    <w:semiHidden/>
    <w:rsid w:val="00D16C72"/>
    <w:rPr>
      <w:sz w:val="20"/>
      <w:szCs w:val="20"/>
    </w:rPr>
  </w:style>
  <w:style w:type="paragraph" w:styleId="CommentSubject">
    <w:name w:val="annotation subject"/>
    <w:basedOn w:val="CommentText"/>
    <w:next w:val="CommentText"/>
    <w:link w:val="CommentSubjectChar"/>
    <w:uiPriority w:val="99"/>
    <w:semiHidden/>
    <w:unhideWhenUsed/>
    <w:rsid w:val="00D16C72"/>
    <w:rPr>
      <w:b/>
      <w:bCs/>
    </w:rPr>
  </w:style>
  <w:style w:type="character" w:customStyle="1" w:styleId="CommentSubjectChar">
    <w:name w:val="Comment Subject Char"/>
    <w:basedOn w:val="CommentTextChar"/>
    <w:link w:val="CommentSubject"/>
    <w:uiPriority w:val="99"/>
    <w:semiHidden/>
    <w:rsid w:val="00D16C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019913">
      <w:bodyDiv w:val="1"/>
      <w:marLeft w:val="0"/>
      <w:marRight w:val="0"/>
      <w:marTop w:val="0"/>
      <w:marBottom w:val="0"/>
      <w:divBdr>
        <w:top w:val="none" w:sz="0" w:space="0" w:color="auto"/>
        <w:left w:val="none" w:sz="0" w:space="0" w:color="auto"/>
        <w:bottom w:val="none" w:sz="0" w:space="0" w:color="auto"/>
        <w:right w:val="none" w:sz="0" w:space="0" w:color="auto"/>
      </w:divBdr>
    </w:div>
    <w:div w:id="631251428">
      <w:bodyDiv w:val="1"/>
      <w:marLeft w:val="0"/>
      <w:marRight w:val="0"/>
      <w:marTop w:val="0"/>
      <w:marBottom w:val="0"/>
      <w:divBdr>
        <w:top w:val="none" w:sz="0" w:space="0" w:color="auto"/>
        <w:left w:val="none" w:sz="0" w:space="0" w:color="auto"/>
        <w:bottom w:val="none" w:sz="0" w:space="0" w:color="auto"/>
        <w:right w:val="none" w:sz="0" w:space="0" w:color="auto"/>
      </w:divBdr>
      <w:divsChild>
        <w:div w:id="1644501146">
          <w:marLeft w:val="1080"/>
          <w:marRight w:val="0"/>
          <w:marTop w:val="0"/>
          <w:marBottom w:val="0"/>
          <w:divBdr>
            <w:top w:val="none" w:sz="0" w:space="0" w:color="auto"/>
            <w:left w:val="none" w:sz="0" w:space="0" w:color="auto"/>
            <w:bottom w:val="none" w:sz="0" w:space="0" w:color="auto"/>
            <w:right w:val="none" w:sz="0" w:space="0" w:color="auto"/>
          </w:divBdr>
        </w:div>
        <w:div w:id="427778351">
          <w:marLeft w:val="1080"/>
          <w:marRight w:val="0"/>
          <w:marTop w:val="0"/>
          <w:marBottom w:val="0"/>
          <w:divBdr>
            <w:top w:val="none" w:sz="0" w:space="0" w:color="auto"/>
            <w:left w:val="none" w:sz="0" w:space="0" w:color="auto"/>
            <w:bottom w:val="none" w:sz="0" w:space="0" w:color="auto"/>
            <w:right w:val="none" w:sz="0" w:space="0" w:color="auto"/>
          </w:divBdr>
        </w:div>
        <w:div w:id="416025592">
          <w:marLeft w:val="1080"/>
          <w:marRight w:val="0"/>
          <w:marTop w:val="0"/>
          <w:marBottom w:val="0"/>
          <w:divBdr>
            <w:top w:val="none" w:sz="0" w:space="0" w:color="auto"/>
            <w:left w:val="none" w:sz="0" w:space="0" w:color="auto"/>
            <w:bottom w:val="none" w:sz="0" w:space="0" w:color="auto"/>
            <w:right w:val="none" w:sz="0" w:space="0" w:color="auto"/>
          </w:divBdr>
        </w:div>
      </w:divsChild>
    </w:div>
    <w:div w:id="1432701468">
      <w:bodyDiv w:val="1"/>
      <w:marLeft w:val="0"/>
      <w:marRight w:val="0"/>
      <w:marTop w:val="0"/>
      <w:marBottom w:val="0"/>
      <w:divBdr>
        <w:top w:val="none" w:sz="0" w:space="0" w:color="auto"/>
        <w:left w:val="none" w:sz="0" w:space="0" w:color="auto"/>
        <w:bottom w:val="none" w:sz="0" w:space="0" w:color="auto"/>
        <w:right w:val="none" w:sz="0" w:space="0" w:color="auto"/>
      </w:divBdr>
      <w:divsChild>
        <w:div w:id="1145195975">
          <w:marLeft w:val="446"/>
          <w:marRight w:val="0"/>
          <w:marTop w:val="0"/>
          <w:marBottom w:val="0"/>
          <w:divBdr>
            <w:top w:val="none" w:sz="0" w:space="0" w:color="auto"/>
            <w:left w:val="none" w:sz="0" w:space="0" w:color="auto"/>
            <w:bottom w:val="none" w:sz="0" w:space="0" w:color="auto"/>
            <w:right w:val="none" w:sz="0" w:space="0" w:color="auto"/>
          </w:divBdr>
        </w:div>
        <w:div w:id="210774044">
          <w:marLeft w:val="446"/>
          <w:marRight w:val="0"/>
          <w:marTop w:val="0"/>
          <w:marBottom w:val="0"/>
          <w:divBdr>
            <w:top w:val="none" w:sz="0" w:space="0" w:color="auto"/>
            <w:left w:val="none" w:sz="0" w:space="0" w:color="auto"/>
            <w:bottom w:val="none" w:sz="0" w:space="0" w:color="auto"/>
            <w:right w:val="none" w:sz="0" w:space="0" w:color="auto"/>
          </w:divBdr>
        </w:div>
      </w:divsChild>
    </w:div>
    <w:div w:id="1435125596">
      <w:bodyDiv w:val="1"/>
      <w:marLeft w:val="0"/>
      <w:marRight w:val="0"/>
      <w:marTop w:val="0"/>
      <w:marBottom w:val="0"/>
      <w:divBdr>
        <w:top w:val="none" w:sz="0" w:space="0" w:color="auto"/>
        <w:left w:val="none" w:sz="0" w:space="0" w:color="auto"/>
        <w:bottom w:val="none" w:sz="0" w:space="0" w:color="auto"/>
        <w:right w:val="none" w:sz="0" w:space="0" w:color="auto"/>
      </w:divBdr>
      <w:divsChild>
        <w:div w:id="1724328514">
          <w:marLeft w:val="533"/>
          <w:marRight w:val="0"/>
          <w:marTop w:val="0"/>
          <w:marBottom w:val="120"/>
          <w:divBdr>
            <w:top w:val="none" w:sz="0" w:space="0" w:color="auto"/>
            <w:left w:val="none" w:sz="0" w:space="0" w:color="auto"/>
            <w:bottom w:val="none" w:sz="0" w:space="0" w:color="auto"/>
            <w:right w:val="none" w:sz="0" w:space="0" w:color="auto"/>
          </w:divBdr>
        </w:div>
        <w:div w:id="672102941">
          <w:marLeft w:val="533"/>
          <w:marRight w:val="0"/>
          <w:marTop w:val="0"/>
          <w:marBottom w:val="120"/>
          <w:divBdr>
            <w:top w:val="none" w:sz="0" w:space="0" w:color="auto"/>
            <w:left w:val="none" w:sz="0" w:space="0" w:color="auto"/>
            <w:bottom w:val="none" w:sz="0" w:space="0" w:color="auto"/>
            <w:right w:val="none" w:sz="0" w:space="0" w:color="auto"/>
          </w:divBdr>
        </w:div>
        <w:div w:id="1012995396">
          <w:marLeft w:val="533"/>
          <w:marRight w:val="0"/>
          <w:marTop w:val="0"/>
          <w:marBottom w:val="120"/>
          <w:divBdr>
            <w:top w:val="none" w:sz="0" w:space="0" w:color="auto"/>
            <w:left w:val="none" w:sz="0" w:space="0" w:color="auto"/>
            <w:bottom w:val="none" w:sz="0" w:space="0" w:color="auto"/>
            <w:right w:val="none" w:sz="0" w:space="0" w:color="auto"/>
          </w:divBdr>
        </w:div>
      </w:divsChild>
    </w:div>
    <w:div w:id="1729954477">
      <w:bodyDiv w:val="1"/>
      <w:marLeft w:val="0"/>
      <w:marRight w:val="0"/>
      <w:marTop w:val="0"/>
      <w:marBottom w:val="0"/>
      <w:divBdr>
        <w:top w:val="none" w:sz="0" w:space="0" w:color="auto"/>
        <w:left w:val="none" w:sz="0" w:space="0" w:color="auto"/>
        <w:bottom w:val="none" w:sz="0" w:space="0" w:color="auto"/>
        <w:right w:val="none" w:sz="0" w:space="0" w:color="auto"/>
      </w:divBdr>
      <w:divsChild>
        <w:div w:id="258105519">
          <w:marLeft w:val="360"/>
          <w:marRight w:val="0"/>
          <w:marTop w:val="200"/>
          <w:marBottom w:val="0"/>
          <w:divBdr>
            <w:top w:val="none" w:sz="0" w:space="0" w:color="auto"/>
            <w:left w:val="none" w:sz="0" w:space="0" w:color="auto"/>
            <w:bottom w:val="none" w:sz="0" w:space="0" w:color="auto"/>
            <w:right w:val="none" w:sz="0" w:space="0" w:color="auto"/>
          </w:divBdr>
        </w:div>
        <w:div w:id="178318130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ceo.illinois.gov/climateandequitablejobs/ceja-program-announcements.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doc.illinois.gov/news/kewanee-horizons-newsletter.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mblalo/Library/Group%20Containers/UBF8T346G9.Office/User%20Content.localized/Templates.localized/IWIB-BEC_CommitteeMeeting-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F31D8AC2840A41A958644CC88CB816"/>
        <w:category>
          <w:name w:val="General"/>
          <w:gallery w:val="placeholder"/>
        </w:category>
        <w:types>
          <w:type w:val="bbPlcHdr"/>
        </w:types>
        <w:behaviors>
          <w:behavior w:val="content"/>
        </w:behaviors>
        <w:guid w:val="{D3D1F8DB-05E3-9543-8673-B32D483D9520}"/>
      </w:docPartPr>
      <w:docPartBody>
        <w:p w:rsidR="007E52F5" w:rsidRDefault="00F9538D" w:rsidP="00F9538D">
          <w:pPr>
            <w:pStyle w:val="BAF31D8AC2840A41A958644CC88CB816"/>
          </w:pPr>
          <w:r w:rsidRPr="004129B7">
            <w:rPr>
              <w:rStyle w:val="Bold"/>
            </w:rPr>
            <w:t>Date:</w:t>
          </w:r>
        </w:p>
      </w:docPartBody>
    </w:docPart>
    <w:docPart>
      <w:docPartPr>
        <w:name w:val="557ECFA8A0EDEA4B8B809ACAFEABAFB4"/>
        <w:category>
          <w:name w:val="General"/>
          <w:gallery w:val="placeholder"/>
        </w:category>
        <w:types>
          <w:type w:val="bbPlcHdr"/>
        </w:types>
        <w:behaviors>
          <w:behavior w:val="content"/>
        </w:behaviors>
        <w:guid w:val="{1F56D1E0-A4B8-C94E-9D96-7C012A5B2BDA}"/>
      </w:docPartPr>
      <w:docPartBody>
        <w:p w:rsidR="007E52F5" w:rsidRDefault="00F9538D" w:rsidP="00F9538D">
          <w:pPr>
            <w:pStyle w:val="557ECFA8A0EDEA4B8B809ACAFEABAFB4"/>
          </w:pPr>
          <w:r w:rsidRPr="004129B7">
            <w:rPr>
              <w:rStyle w:val="Bold"/>
            </w:rPr>
            <w:t>Time:</w:t>
          </w:r>
        </w:p>
      </w:docPartBody>
    </w:docPart>
    <w:docPart>
      <w:docPartPr>
        <w:name w:val="AF1E82B1668C7A46A3F83614BE0A1513"/>
        <w:category>
          <w:name w:val="General"/>
          <w:gallery w:val="placeholder"/>
        </w:category>
        <w:types>
          <w:type w:val="bbPlcHdr"/>
        </w:types>
        <w:behaviors>
          <w:behavior w:val="content"/>
        </w:behaviors>
        <w:guid w:val="{775A7BA8-69F5-A143-A02E-0E7239EB035F}"/>
      </w:docPartPr>
      <w:docPartBody>
        <w:p w:rsidR="007E52F5" w:rsidRDefault="00F9538D" w:rsidP="00F9538D">
          <w:pPr>
            <w:pStyle w:val="AF1E82B1668C7A46A3F83614BE0A1513"/>
          </w:pPr>
          <w:r w:rsidRPr="00D0550B">
            <w:t>Time</w:t>
          </w:r>
        </w:p>
      </w:docPartBody>
    </w:docPart>
    <w:docPart>
      <w:docPartPr>
        <w:name w:val="BF9E874C9E4FD546A78647AD87D62A38"/>
        <w:category>
          <w:name w:val="General"/>
          <w:gallery w:val="placeholder"/>
        </w:category>
        <w:types>
          <w:type w:val="bbPlcHdr"/>
        </w:types>
        <w:behaviors>
          <w:behavior w:val="content"/>
        </w:behaviors>
        <w:guid w:val="{0C99A4E7-4B0A-1943-A667-A7DD36A3DF24}"/>
      </w:docPartPr>
      <w:docPartBody>
        <w:p w:rsidR="007E52F5" w:rsidRDefault="00F9538D" w:rsidP="00F9538D">
          <w:pPr>
            <w:pStyle w:val="BF9E874C9E4FD546A78647AD87D62A38"/>
          </w:pPr>
          <w:r w:rsidRPr="00D0550B">
            <w:t>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Segoe UI">
    <w:panose1 w:val="020B0604020202020204"/>
    <w:charset w:val="00"/>
    <w:family w:val="swiss"/>
    <w:pitch w:val="variable"/>
    <w:sig w:usb0="E4002EFF" w:usb1="C000E47F" w:usb2="00000009" w:usb3="00000000" w:csb0="000001FF" w:csb1="00000000"/>
  </w:font>
  <w:font w:name="Futura">
    <w:panose1 w:val="020B0602020204020303"/>
    <w:charset w:val="00"/>
    <w:family w:val="swiss"/>
    <w:pitch w:val="variable"/>
    <w:sig w:usb0="A00002AF" w:usb1="5000214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38D"/>
    <w:rsid w:val="003B6079"/>
    <w:rsid w:val="007A2783"/>
    <w:rsid w:val="007E52F5"/>
    <w:rsid w:val="00B71BFD"/>
    <w:rsid w:val="00F95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uiPriority w:val="1"/>
    <w:qFormat/>
    <w:rsid w:val="00F9538D"/>
    <w:rPr>
      <w:b/>
      <w:color w:val="auto"/>
    </w:rPr>
  </w:style>
  <w:style w:type="paragraph" w:customStyle="1" w:styleId="BAF31D8AC2840A41A958644CC88CB816">
    <w:name w:val="BAF31D8AC2840A41A958644CC88CB816"/>
    <w:rsid w:val="00F9538D"/>
  </w:style>
  <w:style w:type="paragraph" w:customStyle="1" w:styleId="557ECFA8A0EDEA4B8B809ACAFEABAFB4">
    <w:name w:val="557ECFA8A0EDEA4B8B809ACAFEABAFB4"/>
    <w:rsid w:val="00F9538D"/>
  </w:style>
  <w:style w:type="paragraph" w:customStyle="1" w:styleId="AF1E82B1668C7A46A3F83614BE0A1513">
    <w:name w:val="AF1E82B1668C7A46A3F83614BE0A1513"/>
    <w:rsid w:val="00F9538D"/>
  </w:style>
  <w:style w:type="paragraph" w:customStyle="1" w:styleId="BF9E874C9E4FD546A78647AD87D62A38">
    <w:name w:val="BF9E874C9E4FD546A78647AD87D62A38"/>
    <w:rsid w:val="00F953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WIB">
      <a:dk1>
        <a:srgbClr val="000000"/>
      </a:dk1>
      <a:lt1>
        <a:srgbClr val="FFFFFF"/>
      </a:lt1>
      <a:dk2>
        <a:srgbClr val="002069"/>
      </a:dk2>
      <a:lt2>
        <a:srgbClr val="E7E6E6"/>
      </a:lt2>
      <a:accent1>
        <a:srgbClr val="AA182C"/>
      </a:accent1>
      <a:accent2>
        <a:srgbClr val="ED7D31"/>
      </a:accent2>
      <a:accent3>
        <a:srgbClr val="638C1C"/>
      </a:accent3>
      <a:accent4>
        <a:srgbClr val="002069"/>
      </a:accent4>
      <a:accent5>
        <a:srgbClr val="AA182C"/>
      </a:accent5>
      <a:accent6>
        <a:srgbClr val="4D4D4D"/>
      </a:accent6>
      <a:hlink>
        <a:srgbClr val="002069"/>
      </a:hlink>
      <a:folHlink>
        <a:srgbClr val="638C1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579dde-f9d8-4b6e-846d-ba3413e3f401" xsi:nil="true"/>
    <lcf76f155ced4ddcb4097134ff3c332f xmlns="b154cac7-3627-47a6-9d27-b305969234a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8086ACFE75024786DE7ECA3333513B" ma:contentTypeVersion="13" ma:contentTypeDescription="Create a new document." ma:contentTypeScope="" ma:versionID="d2df57a5e459e0db37856b8d0852394a">
  <xsd:schema xmlns:xsd="http://www.w3.org/2001/XMLSchema" xmlns:xs="http://www.w3.org/2001/XMLSchema" xmlns:p="http://schemas.microsoft.com/office/2006/metadata/properties" xmlns:ns2="b154cac7-3627-47a6-9d27-b305969234af" xmlns:ns3="79579dde-f9d8-4b6e-846d-ba3413e3f401" targetNamespace="http://schemas.microsoft.com/office/2006/metadata/properties" ma:root="true" ma:fieldsID="6088359d8d32ffc24eeea7bccff3267e" ns2:_="" ns3:_="">
    <xsd:import namespace="b154cac7-3627-47a6-9d27-b305969234af"/>
    <xsd:import namespace="79579dde-f9d8-4b6e-846d-ba3413e3f4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4cac7-3627-47a6-9d27-b30596923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79dde-f9d8-4b6e-846d-ba3413e3f4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097082-acfe-4af7-86ff-eab198dafb0f}" ma:internalName="TaxCatchAll" ma:showField="CatchAllData" ma:web="79579dde-f9d8-4b6e-846d-ba3413e3f40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4541DF-FE98-4CDD-A14C-B9B092272D05}">
  <ds:schemaRefs>
    <ds:schemaRef ds:uri="http://schemas.microsoft.com/office/2006/metadata/properties"/>
    <ds:schemaRef ds:uri="http://schemas.microsoft.com/office/infopath/2007/PartnerControls"/>
    <ds:schemaRef ds:uri="79579dde-f9d8-4b6e-846d-ba3413e3f401"/>
    <ds:schemaRef ds:uri="b154cac7-3627-47a6-9d27-b305969234af"/>
  </ds:schemaRefs>
</ds:datastoreItem>
</file>

<file path=customXml/itemProps2.xml><?xml version="1.0" encoding="utf-8"?>
<ds:datastoreItem xmlns:ds="http://schemas.openxmlformats.org/officeDocument/2006/customXml" ds:itemID="{A90E6A20-9A45-4135-900D-25F6852DC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4cac7-3627-47a6-9d27-b305969234af"/>
    <ds:schemaRef ds:uri="79579dde-f9d8-4b6e-846d-ba3413e3f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EDC465-A9D7-41E2-9066-2C89819E11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IWIB-BEC_CommitteeMeeting-2020.dotx</Template>
  <TotalTime>0</TotalTime>
  <Pages>8</Pages>
  <Words>2538</Words>
  <Characters>14471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2023-09-21T16:42:00Z</dcterms:created>
  <dcterms:modified xsi:type="dcterms:W3CDTF">2023-09-27T14:31:00Z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0x0101002D8086ACFE75024786DE7ECA3333513B</vt:lpwstr>
  </property>
  <property fmtid="{D5CDD505-2E9C-101B-9397-08002B2CF9AE}" pid="3" name="MediaServiceImageTags">
    <vt:lpwstr/>
  </property>
</Properties>
</file>