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D517" w14:textId="16DBFA2C" w:rsidR="004C53F5" w:rsidRPr="004815CA" w:rsidRDefault="00B839A8" w:rsidP="004815CA">
      <w:pPr>
        <w:pStyle w:val="Title"/>
        <w:spacing w:after="200"/>
        <w:rPr>
          <w:rFonts w:ascii="Calibri" w:hAnsi="Calibri" w:cs="Calibri"/>
          <w:color w:val="002069" w:themeColor="text2"/>
          <w:sz w:val="44"/>
          <w:szCs w:val="16"/>
        </w:rPr>
      </w:pPr>
      <w:r w:rsidRPr="004815CA">
        <w:rPr>
          <w:rFonts w:ascii="Calibri" w:hAnsi="Calibri" w:cs="Calibri"/>
          <w:noProof/>
          <w:color w:val="002069" w:themeColor="text2"/>
          <w:sz w:val="44"/>
          <w:szCs w:val="16"/>
        </w:rPr>
        <w:drawing>
          <wp:anchor distT="0" distB="0" distL="114300" distR="114300" simplePos="0" relativeHeight="251662336" behindDoc="1" locked="0" layoutInCell="1" allowOverlap="1" wp14:anchorId="13FC93AF" wp14:editId="4B7A21CE">
            <wp:simplePos x="0" y="0"/>
            <wp:positionH relativeFrom="column">
              <wp:posOffset>4834890</wp:posOffset>
            </wp:positionH>
            <wp:positionV relativeFrom="paragraph">
              <wp:posOffset>194310</wp:posOffset>
            </wp:positionV>
            <wp:extent cx="1823085" cy="1097280"/>
            <wp:effectExtent l="0" t="0" r="5715" b="7620"/>
            <wp:wrapTight wrapText="bothSides">
              <wp:wrapPolygon edited="0">
                <wp:start x="0" y="0"/>
                <wp:lineTo x="0" y="21375"/>
                <wp:lineTo x="21442" y="21375"/>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085" cy="1097280"/>
                    </a:xfrm>
                    <a:prstGeom prst="rect">
                      <a:avLst/>
                    </a:prstGeom>
                    <a:noFill/>
                  </pic:spPr>
                </pic:pic>
              </a:graphicData>
            </a:graphic>
            <wp14:sizeRelH relativeFrom="page">
              <wp14:pctWidth>0</wp14:pctWidth>
            </wp14:sizeRelH>
            <wp14:sizeRelV relativeFrom="page">
              <wp14:pctHeight>0</wp14:pctHeight>
            </wp14:sizeRelV>
          </wp:anchor>
        </w:drawing>
      </w:r>
      <w:r w:rsidR="004C53F5" w:rsidRPr="004815CA">
        <w:rPr>
          <w:rFonts w:ascii="Calibri" w:hAnsi="Calibri" w:cs="Calibri"/>
          <w:color w:val="002069" w:themeColor="text2"/>
          <w:sz w:val="44"/>
          <w:szCs w:val="16"/>
        </w:rPr>
        <w:t>C</w:t>
      </w:r>
      <w:r w:rsidRPr="004815CA">
        <w:rPr>
          <w:rFonts w:ascii="Calibri" w:hAnsi="Calibri" w:cs="Calibri"/>
          <w:color w:val="002069" w:themeColor="text2"/>
          <w:sz w:val="44"/>
          <w:szCs w:val="16"/>
        </w:rPr>
        <w:t>areer Pathways Targeted Populations (C</w:t>
      </w:r>
      <w:r w:rsidR="004C53F5" w:rsidRPr="004815CA">
        <w:rPr>
          <w:rFonts w:ascii="Calibri" w:hAnsi="Calibri" w:cs="Calibri"/>
          <w:color w:val="002069" w:themeColor="text2"/>
          <w:sz w:val="44"/>
          <w:szCs w:val="16"/>
        </w:rPr>
        <w:t>PTP</w:t>
      </w:r>
      <w:r w:rsidRPr="004815CA">
        <w:rPr>
          <w:rFonts w:ascii="Calibri" w:hAnsi="Calibri" w:cs="Calibri"/>
          <w:color w:val="002069" w:themeColor="text2"/>
          <w:sz w:val="44"/>
          <w:szCs w:val="16"/>
        </w:rPr>
        <w:t>)</w:t>
      </w:r>
      <w:r w:rsidRPr="004815CA">
        <w:rPr>
          <w:rFonts w:ascii="Calibri" w:hAnsi="Calibri" w:cs="Calibri"/>
          <w:color w:val="002069" w:themeColor="text2"/>
          <w:sz w:val="44"/>
          <w:szCs w:val="16"/>
        </w:rPr>
        <w:br/>
      </w:r>
      <w:r w:rsidR="00B53E9A">
        <w:rPr>
          <w:rFonts w:ascii="Calibri" w:hAnsi="Calibri" w:cs="Calibri"/>
          <w:color w:val="002069" w:themeColor="text2"/>
          <w:sz w:val="44"/>
          <w:szCs w:val="16"/>
        </w:rPr>
        <w:t>WINTER</w:t>
      </w:r>
      <w:r w:rsidRPr="004815CA">
        <w:rPr>
          <w:rFonts w:ascii="Calibri" w:hAnsi="Calibri" w:cs="Calibri"/>
          <w:color w:val="002069" w:themeColor="text2"/>
          <w:sz w:val="44"/>
          <w:szCs w:val="16"/>
        </w:rPr>
        <w:t xml:space="preserve"> </w:t>
      </w:r>
      <w:r w:rsidR="004C53F5" w:rsidRPr="004815CA">
        <w:rPr>
          <w:rFonts w:ascii="Calibri" w:hAnsi="Calibri" w:cs="Calibri"/>
          <w:color w:val="002069" w:themeColor="text2"/>
          <w:sz w:val="44"/>
          <w:szCs w:val="16"/>
        </w:rPr>
        <w:t>Quarterly Meeting</w:t>
      </w:r>
    </w:p>
    <w:p w14:paraId="2077A6AE" w14:textId="4583F3A5" w:rsidR="004C53F5" w:rsidRPr="00001931" w:rsidRDefault="00CF3C48" w:rsidP="004C53F5">
      <w:pPr>
        <w:pStyle w:val="Details"/>
        <w:rPr>
          <w:rFonts w:ascii="Calibri" w:hAnsi="Calibri" w:cs="Calibri"/>
          <w:sz w:val="24"/>
          <w:szCs w:val="24"/>
        </w:rPr>
      </w:pPr>
      <w:sdt>
        <w:sdtPr>
          <w:rPr>
            <w:rStyle w:val="Bold"/>
            <w:rFonts w:ascii="Calibri" w:hAnsi="Calibri" w:cs="Calibri"/>
            <w:sz w:val="24"/>
            <w:szCs w:val="24"/>
          </w:rPr>
          <w:id w:val="-2126385715"/>
          <w:placeholder>
            <w:docPart w:val="72DA0BA0426193458C2527CEF5448921"/>
          </w:placeholder>
          <w:temporary/>
          <w:showingPlcHdr/>
          <w15:appearance w15:val="hidden"/>
        </w:sdtPr>
        <w:sdtEndPr>
          <w:rPr>
            <w:rStyle w:val="Bold"/>
          </w:rPr>
        </w:sdtEndPr>
        <w:sdtContent>
          <w:r w:rsidR="004C53F5" w:rsidRPr="00001931">
            <w:rPr>
              <w:rStyle w:val="Bold"/>
              <w:rFonts w:ascii="Calibri" w:hAnsi="Calibri" w:cs="Calibri"/>
              <w:sz w:val="24"/>
              <w:szCs w:val="24"/>
            </w:rPr>
            <w:t>Date:</w:t>
          </w:r>
        </w:sdtContent>
      </w:sdt>
      <w:r w:rsidR="004C53F5" w:rsidRPr="00001931">
        <w:rPr>
          <w:rFonts w:ascii="Calibri" w:hAnsi="Calibri" w:cs="Calibri"/>
          <w:sz w:val="24"/>
          <w:szCs w:val="24"/>
        </w:rPr>
        <w:t xml:space="preserve"> </w:t>
      </w:r>
      <w:r w:rsidR="00B53E9A">
        <w:rPr>
          <w:rFonts w:ascii="Calibri" w:hAnsi="Calibri" w:cs="Calibri"/>
          <w:sz w:val="24"/>
          <w:szCs w:val="24"/>
        </w:rPr>
        <w:t>January 27, 2021</w:t>
      </w:r>
      <w:r w:rsidR="004C53F5" w:rsidRPr="00001931">
        <w:rPr>
          <w:rFonts w:ascii="Calibri" w:hAnsi="Calibri" w:cs="Calibri"/>
          <w:sz w:val="24"/>
          <w:szCs w:val="24"/>
        </w:rPr>
        <w:tab/>
      </w:r>
      <w:r w:rsidR="004C53F5" w:rsidRPr="00001931">
        <w:rPr>
          <w:rFonts w:ascii="Calibri" w:hAnsi="Calibri" w:cs="Calibri"/>
          <w:sz w:val="24"/>
          <w:szCs w:val="24"/>
        </w:rPr>
        <w:tab/>
      </w:r>
    </w:p>
    <w:p w14:paraId="29421417" w14:textId="77777777" w:rsidR="004C53F5" w:rsidRPr="00001931" w:rsidRDefault="00CF3C48" w:rsidP="004C53F5">
      <w:pPr>
        <w:pStyle w:val="Details"/>
        <w:rPr>
          <w:rFonts w:ascii="Calibri" w:hAnsi="Calibri" w:cs="Calibri"/>
          <w:sz w:val="24"/>
          <w:szCs w:val="24"/>
        </w:rPr>
      </w:pPr>
      <w:sdt>
        <w:sdtPr>
          <w:rPr>
            <w:rStyle w:val="Bold"/>
            <w:rFonts w:ascii="Calibri" w:hAnsi="Calibri" w:cs="Calibri"/>
            <w:sz w:val="24"/>
            <w:szCs w:val="24"/>
          </w:rPr>
          <w:id w:val="-318193952"/>
          <w:placeholder>
            <w:docPart w:val="24F16CF6E421C5439EE978B13E08D068"/>
          </w:placeholder>
          <w:temporary/>
          <w:showingPlcHdr/>
          <w15:appearance w15:val="hidden"/>
        </w:sdtPr>
        <w:sdtEndPr>
          <w:rPr>
            <w:rStyle w:val="Bold"/>
          </w:rPr>
        </w:sdtEndPr>
        <w:sdtContent>
          <w:r w:rsidR="004C53F5" w:rsidRPr="00001931">
            <w:rPr>
              <w:rStyle w:val="Bold"/>
              <w:rFonts w:ascii="Calibri" w:hAnsi="Calibri" w:cs="Calibri"/>
              <w:sz w:val="24"/>
              <w:szCs w:val="24"/>
            </w:rPr>
            <w:t>Time:</w:t>
          </w:r>
        </w:sdtContent>
      </w:sdt>
      <w:r w:rsidR="004C53F5" w:rsidRPr="00001931">
        <w:rPr>
          <w:rStyle w:val="Bold"/>
          <w:rFonts w:ascii="Calibri" w:hAnsi="Calibri" w:cs="Calibri"/>
          <w:sz w:val="24"/>
          <w:szCs w:val="24"/>
        </w:rPr>
        <w:t xml:space="preserve">  </w:t>
      </w:r>
      <w:r w:rsidR="004C53F5" w:rsidRPr="00001931">
        <w:rPr>
          <w:rStyle w:val="Bold"/>
          <w:rFonts w:ascii="Calibri" w:hAnsi="Calibri" w:cs="Calibri"/>
          <w:b w:val="0"/>
          <w:bCs/>
          <w:sz w:val="24"/>
          <w:szCs w:val="24"/>
        </w:rPr>
        <w:t xml:space="preserve">10-11:30 am </w:t>
      </w:r>
    </w:p>
    <w:p w14:paraId="71196BEF" w14:textId="77777777" w:rsidR="004C53F5" w:rsidRDefault="004C53F5" w:rsidP="004C53F5">
      <w:pPr>
        <w:pStyle w:val="Details"/>
        <w:rPr>
          <w:rFonts w:ascii="Calibri" w:hAnsi="Calibri" w:cs="Calibri"/>
        </w:rPr>
      </w:pPr>
      <w:r w:rsidRPr="00001931">
        <w:rPr>
          <w:rStyle w:val="Bold"/>
          <w:rFonts w:ascii="Calibri" w:hAnsi="Calibri" w:cs="Calibri"/>
          <w:sz w:val="24"/>
          <w:szCs w:val="24"/>
        </w:rPr>
        <w:t>Co-Leaders:</w:t>
      </w:r>
      <w:r w:rsidRPr="008D2D73">
        <w:rPr>
          <w:rStyle w:val="Bold"/>
          <w:rFonts w:ascii="Calibri" w:hAnsi="Calibri" w:cs="Calibri"/>
        </w:rPr>
        <w:t xml:space="preserve"> </w:t>
      </w:r>
      <w:r w:rsidRPr="00F015BF">
        <w:rPr>
          <w:rFonts w:ascii="Calibri" w:hAnsi="Calibri" w:cs="Calibri"/>
          <w:sz w:val="24"/>
        </w:rPr>
        <w:t>David Friedman, Mike Massie, Margi Schiemann, and Tom Wendorf</w:t>
      </w:r>
      <w:r>
        <w:rPr>
          <w:rFonts w:ascii="Calibri" w:hAnsi="Calibri" w:cs="Calibri"/>
        </w:rPr>
        <w:t xml:space="preserve"> </w:t>
      </w:r>
    </w:p>
    <w:p w14:paraId="05D2E174" w14:textId="2489E836" w:rsidR="0082027B" w:rsidRDefault="004C53F5" w:rsidP="00B53E9A">
      <w:pPr>
        <w:rPr>
          <w:rFonts w:ascii="Calibri" w:hAnsi="Calibri" w:cs="Calibri"/>
          <w:sz w:val="22"/>
          <w:szCs w:val="18"/>
        </w:rPr>
      </w:pPr>
      <w:r w:rsidRPr="00055BDE">
        <w:rPr>
          <w:rFonts w:ascii="Calibri" w:hAnsi="Calibri" w:cs="Calibri"/>
          <w:b/>
          <w:bCs/>
          <w:sz w:val="22"/>
          <w:szCs w:val="18"/>
        </w:rPr>
        <w:t>Members</w:t>
      </w:r>
      <w:r w:rsidR="009D5086">
        <w:rPr>
          <w:rFonts w:ascii="Calibri" w:hAnsi="Calibri" w:cs="Calibri"/>
          <w:b/>
          <w:bCs/>
          <w:sz w:val="22"/>
          <w:szCs w:val="18"/>
        </w:rPr>
        <w:t xml:space="preserve"> Present</w:t>
      </w:r>
      <w:r w:rsidRPr="00055BDE">
        <w:rPr>
          <w:rFonts w:ascii="Calibri" w:hAnsi="Calibri" w:cs="Calibri"/>
          <w:b/>
          <w:bCs/>
          <w:sz w:val="22"/>
          <w:szCs w:val="18"/>
        </w:rPr>
        <w:t>:</w:t>
      </w:r>
      <w:r w:rsidRPr="00707757">
        <w:rPr>
          <w:rFonts w:ascii="Calibri" w:hAnsi="Calibri" w:cs="Calibri"/>
          <w:sz w:val="22"/>
          <w:szCs w:val="18"/>
        </w:rPr>
        <w:t xml:space="preserve">  </w:t>
      </w:r>
      <w:r w:rsidRPr="00F015BF">
        <w:rPr>
          <w:rFonts w:ascii="Calibri" w:hAnsi="Calibri" w:cs="Calibri"/>
          <w:sz w:val="22"/>
          <w:szCs w:val="18"/>
        </w:rPr>
        <w:t xml:space="preserve">Dean Dittmar, Mollie Dowling, Jennifer Foster, David Friedman, Jon Furr, </w:t>
      </w:r>
      <w:r w:rsidR="00E01A63" w:rsidRPr="00F015BF">
        <w:rPr>
          <w:rFonts w:ascii="Calibri" w:hAnsi="Calibri" w:cs="Calibri"/>
          <w:sz w:val="22"/>
          <w:szCs w:val="18"/>
        </w:rPr>
        <w:t>LaDonna Henson,</w:t>
      </w:r>
      <w:r w:rsidR="0078452A" w:rsidRPr="00F015BF">
        <w:rPr>
          <w:rFonts w:ascii="Calibri" w:hAnsi="Calibri" w:cs="Calibri"/>
          <w:sz w:val="22"/>
          <w:szCs w:val="18"/>
        </w:rPr>
        <w:t xml:space="preserve"> </w:t>
      </w:r>
      <w:r w:rsidR="00544F10" w:rsidRPr="00F015BF">
        <w:rPr>
          <w:rFonts w:ascii="Calibri" w:hAnsi="Calibri" w:cs="Calibri"/>
          <w:sz w:val="22"/>
          <w:szCs w:val="18"/>
        </w:rPr>
        <w:t xml:space="preserve">Kraig </w:t>
      </w:r>
      <w:proofErr w:type="spellStart"/>
      <w:r w:rsidR="00544F10" w:rsidRPr="00F015BF">
        <w:rPr>
          <w:rFonts w:ascii="Calibri" w:hAnsi="Calibri" w:cs="Calibri"/>
          <w:sz w:val="22"/>
          <w:szCs w:val="18"/>
        </w:rPr>
        <w:t>Kistinger</w:t>
      </w:r>
      <w:proofErr w:type="spellEnd"/>
      <w:r w:rsidR="00544F10" w:rsidRPr="00F015BF">
        <w:rPr>
          <w:rFonts w:ascii="Calibri" w:hAnsi="Calibri" w:cs="Calibri"/>
          <w:sz w:val="22"/>
          <w:szCs w:val="18"/>
        </w:rPr>
        <w:t>,</w:t>
      </w:r>
      <w:r w:rsidRPr="00F015BF">
        <w:rPr>
          <w:rFonts w:ascii="Calibri" w:hAnsi="Calibri" w:cs="Calibri"/>
          <w:sz w:val="22"/>
          <w:szCs w:val="18"/>
        </w:rPr>
        <w:t xml:space="preserve"> Mark Lohman, Todd Lowery, Pat Maher, </w:t>
      </w:r>
      <w:r w:rsidR="00A24C2C" w:rsidRPr="00F015BF">
        <w:rPr>
          <w:rFonts w:ascii="Calibri" w:hAnsi="Calibri" w:cs="Calibri"/>
          <w:sz w:val="22"/>
          <w:szCs w:val="18"/>
        </w:rPr>
        <w:t>Michelle Scott-</w:t>
      </w:r>
      <w:proofErr w:type="spellStart"/>
      <w:r w:rsidR="00A24C2C" w:rsidRPr="00F015BF">
        <w:rPr>
          <w:rFonts w:ascii="Calibri" w:hAnsi="Calibri" w:cs="Calibri"/>
          <w:sz w:val="22"/>
          <w:szCs w:val="18"/>
        </w:rPr>
        <w:t>Terven</w:t>
      </w:r>
      <w:proofErr w:type="spellEnd"/>
      <w:r w:rsidR="00A24C2C" w:rsidRPr="00F015BF">
        <w:rPr>
          <w:rFonts w:ascii="Calibri" w:hAnsi="Calibri" w:cs="Calibri"/>
          <w:sz w:val="22"/>
          <w:szCs w:val="18"/>
        </w:rPr>
        <w:t xml:space="preserve">, </w:t>
      </w:r>
      <w:r w:rsidRPr="00F015BF">
        <w:rPr>
          <w:rFonts w:ascii="Calibri" w:hAnsi="Calibri" w:cs="Calibri"/>
          <w:sz w:val="22"/>
          <w:szCs w:val="18"/>
        </w:rPr>
        <w:t xml:space="preserve">Blanche </w:t>
      </w:r>
      <w:proofErr w:type="spellStart"/>
      <w:r w:rsidRPr="00F015BF">
        <w:rPr>
          <w:rFonts w:ascii="Calibri" w:hAnsi="Calibri" w:cs="Calibri"/>
          <w:sz w:val="22"/>
          <w:szCs w:val="18"/>
        </w:rPr>
        <w:t>Shoup</w:t>
      </w:r>
      <w:proofErr w:type="spellEnd"/>
      <w:r w:rsidRPr="00F015BF">
        <w:rPr>
          <w:rFonts w:ascii="Calibri" w:hAnsi="Calibri" w:cs="Calibri"/>
          <w:sz w:val="22"/>
          <w:szCs w:val="18"/>
        </w:rPr>
        <w:t xml:space="preserve">, Rick Stubblefield, </w:t>
      </w:r>
      <w:r w:rsidR="00A97748" w:rsidRPr="00F015BF">
        <w:rPr>
          <w:rFonts w:ascii="Calibri" w:hAnsi="Calibri" w:cs="Calibri"/>
          <w:sz w:val="22"/>
          <w:szCs w:val="18"/>
        </w:rPr>
        <w:t>Mich</w:t>
      </w:r>
      <w:r w:rsidR="001612DB" w:rsidRPr="00F015BF">
        <w:rPr>
          <w:rFonts w:ascii="Calibri" w:hAnsi="Calibri" w:cs="Calibri"/>
          <w:sz w:val="22"/>
          <w:szCs w:val="18"/>
        </w:rPr>
        <w:t>ele Velez,</w:t>
      </w:r>
      <w:r w:rsidRPr="00F015BF">
        <w:rPr>
          <w:rFonts w:ascii="Calibri" w:hAnsi="Calibri" w:cs="Calibri"/>
          <w:sz w:val="22"/>
          <w:szCs w:val="18"/>
        </w:rPr>
        <w:t xml:space="preserve"> Lois Wood</w:t>
      </w:r>
    </w:p>
    <w:p w14:paraId="69E869EB" w14:textId="77777777" w:rsidR="0082027B" w:rsidRPr="0082027B" w:rsidRDefault="0082027B" w:rsidP="00B53E9A">
      <w:pPr>
        <w:rPr>
          <w:rFonts w:ascii="Calibri" w:hAnsi="Calibri" w:cs="Calibri"/>
          <w:b/>
          <w:bCs/>
          <w:sz w:val="22"/>
          <w:szCs w:val="18"/>
        </w:rPr>
      </w:pPr>
    </w:p>
    <w:p w14:paraId="4CDBE77C" w14:textId="3E15E046" w:rsidR="0082027B" w:rsidRDefault="0082027B" w:rsidP="00B53E9A">
      <w:pPr>
        <w:rPr>
          <w:rFonts w:ascii="Calibri" w:hAnsi="Calibri" w:cs="Calibri"/>
          <w:b/>
          <w:bCs/>
          <w:sz w:val="22"/>
          <w:szCs w:val="18"/>
        </w:rPr>
      </w:pPr>
      <w:r w:rsidRPr="0082027B">
        <w:rPr>
          <w:rFonts w:ascii="Calibri" w:hAnsi="Calibri" w:cs="Calibri"/>
          <w:b/>
          <w:bCs/>
          <w:sz w:val="22"/>
          <w:szCs w:val="18"/>
        </w:rPr>
        <w:t>Members Absent:</w:t>
      </w:r>
      <w:r w:rsidR="00FB2762">
        <w:rPr>
          <w:rFonts w:ascii="Calibri" w:hAnsi="Calibri" w:cs="Calibri"/>
          <w:b/>
          <w:bCs/>
          <w:sz w:val="22"/>
          <w:szCs w:val="18"/>
        </w:rPr>
        <w:t xml:space="preserve">  </w:t>
      </w:r>
      <w:proofErr w:type="spellStart"/>
      <w:r w:rsidR="00FB2762" w:rsidRPr="00707757">
        <w:rPr>
          <w:rFonts w:ascii="Calibri" w:hAnsi="Calibri" w:cs="Calibri"/>
          <w:sz w:val="22"/>
          <w:szCs w:val="18"/>
        </w:rPr>
        <w:t>Dywaine</w:t>
      </w:r>
      <w:proofErr w:type="spellEnd"/>
      <w:r w:rsidR="00FB2762" w:rsidRPr="00707757">
        <w:rPr>
          <w:rFonts w:ascii="Calibri" w:hAnsi="Calibri" w:cs="Calibri"/>
          <w:sz w:val="22"/>
          <w:szCs w:val="18"/>
        </w:rPr>
        <w:t xml:space="preserve"> Betts, Michelle </w:t>
      </w:r>
      <w:proofErr w:type="spellStart"/>
      <w:r w:rsidR="00FB2762" w:rsidRPr="00707757">
        <w:rPr>
          <w:rFonts w:ascii="Calibri" w:hAnsi="Calibri" w:cs="Calibri"/>
          <w:sz w:val="22"/>
          <w:szCs w:val="18"/>
        </w:rPr>
        <w:t>Cerutti</w:t>
      </w:r>
      <w:proofErr w:type="spellEnd"/>
      <w:r w:rsidR="00FB2762" w:rsidRPr="00707757">
        <w:rPr>
          <w:rFonts w:ascii="Calibri" w:hAnsi="Calibri" w:cs="Calibri"/>
          <w:sz w:val="22"/>
          <w:szCs w:val="18"/>
        </w:rPr>
        <w:t>,</w:t>
      </w:r>
      <w:r w:rsidR="00FB2762">
        <w:rPr>
          <w:rFonts w:ascii="Calibri" w:hAnsi="Calibri" w:cs="Calibri"/>
          <w:sz w:val="22"/>
          <w:szCs w:val="18"/>
        </w:rPr>
        <w:t xml:space="preserve"> </w:t>
      </w:r>
      <w:proofErr w:type="spellStart"/>
      <w:r w:rsidR="00FB2762">
        <w:rPr>
          <w:rFonts w:ascii="Calibri" w:hAnsi="Calibri" w:cs="Calibri"/>
          <w:sz w:val="22"/>
          <w:szCs w:val="18"/>
        </w:rPr>
        <w:t>Susette</w:t>
      </w:r>
      <w:proofErr w:type="spellEnd"/>
      <w:r w:rsidR="00FB2762">
        <w:rPr>
          <w:rFonts w:ascii="Calibri" w:hAnsi="Calibri" w:cs="Calibri"/>
          <w:sz w:val="22"/>
          <w:szCs w:val="18"/>
        </w:rPr>
        <w:t xml:space="preserve"> Crensha</w:t>
      </w:r>
      <w:r w:rsidR="00FB2762" w:rsidRPr="00FB2762">
        <w:rPr>
          <w:rFonts w:ascii="Calibri" w:hAnsi="Calibri" w:cs="Calibri"/>
          <w:sz w:val="22"/>
          <w:szCs w:val="18"/>
        </w:rPr>
        <w:t>w,</w:t>
      </w:r>
      <w:r w:rsidR="001B7F80">
        <w:rPr>
          <w:rFonts w:ascii="Calibri" w:hAnsi="Calibri" w:cs="Calibri"/>
          <w:sz w:val="22"/>
          <w:szCs w:val="18"/>
        </w:rPr>
        <w:t xml:space="preserve"> </w:t>
      </w:r>
      <w:r w:rsidR="001B7F80" w:rsidRPr="00707757">
        <w:rPr>
          <w:rFonts w:ascii="Calibri" w:hAnsi="Calibri" w:cs="Calibri"/>
          <w:sz w:val="22"/>
          <w:szCs w:val="18"/>
        </w:rPr>
        <w:t>Laura Furlong,</w:t>
      </w:r>
      <w:r w:rsidR="00551922">
        <w:rPr>
          <w:rFonts w:ascii="Calibri" w:hAnsi="Calibri" w:cs="Calibri"/>
          <w:sz w:val="22"/>
          <w:szCs w:val="18"/>
        </w:rPr>
        <w:t xml:space="preserve"> </w:t>
      </w:r>
      <w:r w:rsidR="00551922" w:rsidRPr="00707757">
        <w:rPr>
          <w:rFonts w:ascii="Calibri" w:hAnsi="Calibri" w:cs="Calibri"/>
          <w:sz w:val="22"/>
          <w:szCs w:val="18"/>
        </w:rPr>
        <w:t>Steve Gold, Louis Hame</w:t>
      </w:r>
      <w:r w:rsidR="00BE1D5A">
        <w:rPr>
          <w:rFonts w:ascii="Calibri" w:hAnsi="Calibri" w:cs="Calibri"/>
          <w:sz w:val="22"/>
          <w:szCs w:val="18"/>
        </w:rPr>
        <w:t>r, Jeff Horvath,</w:t>
      </w:r>
      <w:r w:rsidR="00BE1D5A" w:rsidRPr="00707757">
        <w:rPr>
          <w:rFonts w:ascii="Calibri" w:hAnsi="Calibri" w:cs="Calibri"/>
          <w:sz w:val="22"/>
          <w:szCs w:val="18"/>
        </w:rPr>
        <w:t xml:space="preserve"> Marci Johnson, </w:t>
      </w:r>
      <w:proofErr w:type="spellStart"/>
      <w:r w:rsidR="00BE1D5A" w:rsidRPr="00707757">
        <w:rPr>
          <w:rFonts w:ascii="Calibri" w:hAnsi="Calibri" w:cs="Calibri"/>
          <w:sz w:val="22"/>
          <w:szCs w:val="18"/>
        </w:rPr>
        <w:t>Aime’e</w:t>
      </w:r>
      <w:proofErr w:type="spellEnd"/>
      <w:r w:rsidR="00BE1D5A" w:rsidRPr="00707757">
        <w:rPr>
          <w:rFonts w:ascii="Calibri" w:hAnsi="Calibri" w:cs="Calibri"/>
          <w:sz w:val="22"/>
          <w:szCs w:val="18"/>
        </w:rPr>
        <w:t xml:space="preserve"> Julian,</w:t>
      </w:r>
      <w:r w:rsidR="00BE1D5A">
        <w:rPr>
          <w:rFonts w:ascii="Calibri" w:hAnsi="Calibri" w:cs="Calibri"/>
          <w:sz w:val="22"/>
          <w:szCs w:val="18"/>
        </w:rPr>
        <w:t xml:space="preserve"> </w:t>
      </w:r>
      <w:r w:rsidR="00BE1D5A" w:rsidRPr="00707757">
        <w:rPr>
          <w:rFonts w:ascii="Calibri" w:hAnsi="Calibri" w:cs="Calibri"/>
          <w:sz w:val="22"/>
          <w:szCs w:val="18"/>
        </w:rPr>
        <w:t xml:space="preserve">Joe </w:t>
      </w:r>
      <w:proofErr w:type="spellStart"/>
      <w:r w:rsidR="00BE1D5A" w:rsidRPr="00707757">
        <w:rPr>
          <w:rFonts w:ascii="Calibri" w:hAnsi="Calibri" w:cs="Calibri"/>
          <w:sz w:val="22"/>
          <w:szCs w:val="18"/>
        </w:rPr>
        <w:t>Seliga</w:t>
      </w:r>
      <w:proofErr w:type="spellEnd"/>
      <w:r w:rsidR="00BE1D5A" w:rsidRPr="00707757">
        <w:rPr>
          <w:rFonts w:ascii="Calibri" w:hAnsi="Calibri" w:cs="Calibri"/>
          <w:sz w:val="22"/>
          <w:szCs w:val="18"/>
        </w:rPr>
        <w:t>,</w:t>
      </w:r>
      <w:r w:rsidR="00BE1D5A">
        <w:rPr>
          <w:rFonts w:ascii="Calibri" w:hAnsi="Calibri" w:cs="Calibri"/>
          <w:sz w:val="22"/>
          <w:szCs w:val="18"/>
        </w:rPr>
        <w:t xml:space="preserve"> </w:t>
      </w:r>
      <w:r w:rsidR="00BE1D5A" w:rsidRPr="00707757">
        <w:rPr>
          <w:rFonts w:ascii="Calibri" w:hAnsi="Calibri" w:cs="Calibri"/>
          <w:sz w:val="22"/>
          <w:szCs w:val="18"/>
        </w:rPr>
        <w:t>Tyler Strom,</w:t>
      </w:r>
      <w:r w:rsidR="00BE1D5A">
        <w:rPr>
          <w:rFonts w:ascii="Calibri" w:hAnsi="Calibri" w:cs="Calibri"/>
          <w:sz w:val="22"/>
          <w:szCs w:val="18"/>
        </w:rPr>
        <w:t xml:space="preserve"> </w:t>
      </w:r>
      <w:r w:rsidR="00BE1D5A" w:rsidRPr="00707757">
        <w:rPr>
          <w:rFonts w:ascii="Calibri" w:hAnsi="Calibri" w:cs="Calibri"/>
          <w:sz w:val="22"/>
          <w:szCs w:val="18"/>
        </w:rPr>
        <w:t xml:space="preserve">Nina </w:t>
      </w:r>
      <w:proofErr w:type="spellStart"/>
      <w:r w:rsidR="00BE1D5A" w:rsidRPr="00707757">
        <w:rPr>
          <w:rFonts w:ascii="Calibri" w:hAnsi="Calibri" w:cs="Calibri"/>
          <w:sz w:val="22"/>
          <w:szCs w:val="18"/>
        </w:rPr>
        <w:t>Tangman</w:t>
      </w:r>
      <w:proofErr w:type="spellEnd"/>
      <w:r w:rsidR="00BE1D5A" w:rsidRPr="00707757">
        <w:rPr>
          <w:rFonts w:ascii="Calibri" w:hAnsi="Calibri" w:cs="Calibri"/>
          <w:sz w:val="22"/>
          <w:szCs w:val="18"/>
        </w:rPr>
        <w:t xml:space="preserve">, Whitney Thompson, Marie </w:t>
      </w:r>
      <w:proofErr w:type="spellStart"/>
      <w:r w:rsidR="00BE1D5A" w:rsidRPr="00707757">
        <w:rPr>
          <w:rFonts w:ascii="Calibri" w:hAnsi="Calibri" w:cs="Calibri"/>
          <w:sz w:val="22"/>
          <w:szCs w:val="18"/>
        </w:rPr>
        <w:t>Trzupek</w:t>
      </w:r>
      <w:proofErr w:type="spellEnd"/>
      <w:r w:rsidR="00BE1D5A" w:rsidRPr="00707757">
        <w:rPr>
          <w:rFonts w:ascii="Calibri" w:hAnsi="Calibri" w:cs="Calibri"/>
          <w:sz w:val="22"/>
          <w:szCs w:val="18"/>
        </w:rPr>
        <w:t xml:space="preserve"> Lynch,</w:t>
      </w:r>
      <w:r w:rsidR="00BE1D5A">
        <w:rPr>
          <w:rFonts w:ascii="Calibri" w:hAnsi="Calibri" w:cs="Calibri"/>
          <w:sz w:val="22"/>
          <w:szCs w:val="18"/>
        </w:rPr>
        <w:t xml:space="preserve"> </w:t>
      </w:r>
      <w:r w:rsidR="00BE1D5A" w:rsidRPr="00707757">
        <w:rPr>
          <w:rFonts w:ascii="Calibri" w:hAnsi="Calibri" w:cs="Calibri"/>
          <w:sz w:val="22"/>
          <w:szCs w:val="18"/>
        </w:rPr>
        <w:t xml:space="preserve">Tom </w:t>
      </w:r>
      <w:proofErr w:type="spellStart"/>
      <w:r w:rsidR="00BE1D5A" w:rsidRPr="00707757">
        <w:rPr>
          <w:rFonts w:ascii="Calibri" w:hAnsi="Calibri" w:cs="Calibri"/>
          <w:sz w:val="22"/>
          <w:szCs w:val="18"/>
        </w:rPr>
        <w:t>Wendorf</w:t>
      </w:r>
      <w:proofErr w:type="spellEnd"/>
      <w:r w:rsidR="00BE1D5A" w:rsidRPr="00707757">
        <w:rPr>
          <w:rFonts w:ascii="Calibri" w:hAnsi="Calibri" w:cs="Calibri"/>
          <w:sz w:val="22"/>
          <w:szCs w:val="18"/>
        </w:rPr>
        <w:t>, Terry Wilkerson,</w:t>
      </w:r>
      <w:r w:rsidR="00F015BF">
        <w:rPr>
          <w:rFonts w:ascii="Calibri" w:hAnsi="Calibri" w:cs="Calibri"/>
          <w:sz w:val="22"/>
          <w:szCs w:val="18"/>
        </w:rPr>
        <w:t xml:space="preserve"> </w:t>
      </w:r>
      <w:r w:rsidR="00F015BF" w:rsidRPr="00707757">
        <w:rPr>
          <w:rFonts w:ascii="Calibri" w:hAnsi="Calibri" w:cs="Calibri"/>
          <w:sz w:val="22"/>
          <w:szCs w:val="18"/>
        </w:rPr>
        <w:t xml:space="preserve">Greg Martinez, Angela Mason, Kathy </w:t>
      </w:r>
      <w:proofErr w:type="spellStart"/>
      <w:r w:rsidR="00F015BF" w:rsidRPr="00707757">
        <w:rPr>
          <w:rFonts w:ascii="Calibri" w:hAnsi="Calibri" w:cs="Calibri"/>
          <w:sz w:val="22"/>
          <w:szCs w:val="18"/>
        </w:rPr>
        <w:t>Mesinger</w:t>
      </w:r>
      <w:proofErr w:type="spellEnd"/>
      <w:r w:rsidR="00F015BF" w:rsidRPr="00707757">
        <w:rPr>
          <w:rFonts w:ascii="Calibri" w:hAnsi="Calibri" w:cs="Calibri"/>
          <w:sz w:val="22"/>
          <w:szCs w:val="18"/>
        </w:rPr>
        <w:t xml:space="preserve">, Cory Muldoon, Kathy Nicholson-Tosh, Margi </w:t>
      </w:r>
      <w:proofErr w:type="spellStart"/>
      <w:r w:rsidR="00F015BF" w:rsidRPr="00707757">
        <w:rPr>
          <w:rFonts w:ascii="Calibri" w:hAnsi="Calibri" w:cs="Calibri"/>
          <w:sz w:val="22"/>
          <w:szCs w:val="18"/>
        </w:rPr>
        <w:t>Schiemann</w:t>
      </w:r>
      <w:proofErr w:type="spellEnd"/>
    </w:p>
    <w:p w14:paraId="296C2BFC" w14:textId="21E4429B" w:rsidR="00D4071E" w:rsidRDefault="00B839A8" w:rsidP="00B53E9A">
      <w:pPr>
        <w:rPr>
          <w:rFonts w:ascii="Calibri" w:hAnsi="Calibri" w:cs="Calibri"/>
          <w:sz w:val="22"/>
          <w:szCs w:val="18"/>
        </w:rPr>
      </w:pPr>
      <w:r w:rsidRPr="00707757">
        <w:rPr>
          <w:rFonts w:ascii="Calibri" w:hAnsi="Calibri" w:cs="Calibri"/>
          <w:color w:val="000000" w:themeColor="text1"/>
          <w:sz w:val="22"/>
          <w:szCs w:val="18"/>
        </w:rPr>
        <w:br/>
      </w:r>
      <w:r w:rsidR="004C53F5" w:rsidRPr="00707757">
        <w:rPr>
          <w:rStyle w:val="Bold"/>
          <w:bCs/>
          <w:szCs w:val="18"/>
        </w:rPr>
        <w:t>Staff:</w:t>
      </w:r>
      <w:r w:rsidR="004C53F5" w:rsidRPr="00707757">
        <w:rPr>
          <w:rFonts w:ascii="Calibri" w:hAnsi="Calibri" w:cs="Calibri"/>
          <w:szCs w:val="18"/>
        </w:rPr>
        <w:t xml:space="preserve">  </w:t>
      </w:r>
      <w:r w:rsidR="00A24C2C" w:rsidRPr="00707757">
        <w:rPr>
          <w:rFonts w:ascii="Calibri" w:hAnsi="Calibri" w:cs="Calibri"/>
          <w:sz w:val="22"/>
          <w:szCs w:val="18"/>
        </w:rPr>
        <w:t>Molly Cook</w:t>
      </w:r>
    </w:p>
    <w:p w14:paraId="645068B7" w14:textId="77777777" w:rsidR="00055BDE" w:rsidRDefault="00055BDE" w:rsidP="00B53E9A">
      <w:pPr>
        <w:rPr>
          <w:rFonts w:ascii="Calibri" w:hAnsi="Calibri" w:cs="Calibri"/>
          <w:sz w:val="22"/>
          <w:szCs w:val="18"/>
        </w:rPr>
      </w:pPr>
    </w:p>
    <w:p w14:paraId="7EFF5A88" w14:textId="7E0F42F9" w:rsidR="00E6666C" w:rsidRPr="00E6666C" w:rsidRDefault="00E6666C" w:rsidP="00B53E9A">
      <w:pPr>
        <w:rPr>
          <w:rFonts w:ascii="Calibri" w:hAnsi="Calibri" w:cs="Calibri"/>
          <w:sz w:val="22"/>
          <w:szCs w:val="18"/>
        </w:rPr>
      </w:pPr>
      <w:r>
        <w:rPr>
          <w:rFonts w:ascii="Calibri" w:hAnsi="Calibri" w:cs="Calibri"/>
          <w:b/>
          <w:bCs/>
          <w:sz w:val="22"/>
          <w:szCs w:val="18"/>
        </w:rPr>
        <w:t xml:space="preserve">Guests:  </w:t>
      </w:r>
      <w:r w:rsidR="001C2E82" w:rsidRPr="001C2E82">
        <w:rPr>
          <w:rFonts w:ascii="Calibri" w:hAnsi="Calibri" w:cs="Calibri"/>
          <w:sz w:val="22"/>
          <w:szCs w:val="18"/>
        </w:rPr>
        <w:t>Mike Baker,</w:t>
      </w:r>
      <w:r w:rsidR="001C2E82">
        <w:rPr>
          <w:rFonts w:ascii="Calibri" w:hAnsi="Calibri" w:cs="Calibri"/>
          <w:b/>
          <w:bCs/>
          <w:sz w:val="22"/>
          <w:szCs w:val="18"/>
        </w:rPr>
        <w:t xml:space="preserve"> </w:t>
      </w:r>
      <w:r w:rsidR="00E37CD8" w:rsidRPr="003D5409">
        <w:rPr>
          <w:rFonts w:ascii="Calibri" w:hAnsi="Calibri" w:cs="Calibri"/>
          <w:sz w:val="22"/>
          <w:szCs w:val="18"/>
        </w:rPr>
        <w:t xml:space="preserve">Marcus </w:t>
      </w:r>
      <w:proofErr w:type="spellStart"/>
      <w:r w:rsidR="00E37CD8" w:rsidRPr="003D5409">
        <w:rPr>
          <w:rFonts w:ascii="Calibri" w:hAnsi="Calibri" w:cs="Calibri"/>
          <w:sz w:val="22"/>
          <w:szCs w:val="18"/>
        </w:rPr>
        <w:t>Deamer</w:t>
      </w:r>
      <w:proofErr w:type="spellEnd"/>
      <w:r w:rsidR="00E37CD8" w:rsidRPr="003D5409">
        <w:rPr>
          <w:rFonts w:ascii="Calibri" w:hAnsi="Calibri" w:cs="Calibri"/>
          <w:sz w:val="22"/>
          <w:szCs w:val="18"/>
        </w:rPr>
        <w:t xml:space="preserve">, </w:t>
      </w:r>
      <w:r w:rsidR="001C2E82" w:rsidRPr="003D5409">
        <w:rPr>
          <w:rFonts w:ascii="Calibri" w:hAnsi="Calibri" w:cs="Calibri"/>
          <w:sz w:val="22"/>
          <w:szCs w:val="18"/>
        </w:rPr>
        <w:t>Michael Diaz,</w:t>
      </w:r>
      <w:r w:rsidR="001C2E82">
        <w:rPr>
          <w:rFonts w:ascii="Calibri" w:hAnsi="Calibri" w:cs="Calibri"/>
          <w:sz w:val="22"/>
          <w:szCs w:val="18"/>
        </w:rPr>
        <w:t xml:space="preserve"> Stephanie </w:t>
      </w:r>
      <w:proofErr w:type="spellStart"/>
      <w:r w:rsidR="001C2E82">
        <w:rPr>
          <w:rFonts w:ascii="Calibri" w:hAnsi="Calibri" w:cs="Calibri"/>
          <w:sz w:val="22"/>
          <w:szCs w:val="18"/>
        </w:rPr>
        <w:t>Lipe</w:t>
      </w:r>
      <w:proofErr w:type="spellEnd"/>
      <w:r w:rsidR="0067792F">
        <w:rPr>
          <w:rFonts w:ascii="Calibri" w:hAnsi="Calibri" w:cs="Calibri"/>
          <w:sz w:val="22"/>
          <w:szCs w:val="18"/>
        </w:rPr>
        <w:t xml:space="preserve">, Kris </w:t>
      </w:r>
      <w:proofErr w:type="spellStart"/>
      <w:r w:rsidR="0067792F">
        <w:rPr>
          <w:rFonts w:ascii="Calibri" w:hAnsi="Calibri" w:cs="Calibri"/>
          <w:sz w:val="22"/>
          <w:szCs w:val="18"/>
        </w:rPr>
        <w:t>Huenig</w:t>
      </w:r>
      <w:proofErr w:type="spellEnd"/>
      <w:r w:rsidR="0067792F">
        <w:rPr>
          <w:rFonts w:ascii="Calibri" w:hAnsi="Calibri" w:cs="Calibri"/>
          <w:sz w:val="22"/>
          <w:szCs w:val="18"/>
        </w:rPr>
        <w:t>, Josh M</w:t>
      </w:r>
      <w:r w:rsidR="003D5409">
        <w:rPr>
          <w:rFonts w:ascii="Calibri" w:hAnsi="Calibri" w:cs="Calibri"/>
          <w:sz w:val="22"/>
          <w:szCs w:val="18"/>
        </w:rPr>
        <w:t>.</w:t>
      </w:r>
      <w:r w:rsidR="0067792F">
        <w:rPr>
          <w:rFonts w:ascii="Calibri" w:hAnsi="Calibri" w:cs="Calibri"/>
          <w:sz w:val="22"/>
          <w:szCs w:val="18"/>
        </w:rPr>
        <w:t xml:space="preserve">, Ann </w:t>
      </w:r>
      <w:proofErr w:type="spellStart"/>
      <w:r w:rsidR="0067792F">
        <w:rPr>
          <w:rFonts w:ascii="Calibri" w:hAnsi="Calibri" w:cs="Calibri"/>
          <w:sz w:val="22"/>
          <w:szCs w:val="18"/>
        </w:rPr>
        <w:t>Pellettieri-Weingard</w:t>
      </w:r>
      <w:proofErr w:type="spellEnd"/>
      <w:r w:rsidR="0067792F">
        <w:rPr>
          <w:rFonts w:ascii="Calibri" w:hAnsi="Calibri" w:cs="Calibri"/>
          <w:sz w:val="22"/>
          <w:szCs w:val="18"/>
        </w:rPr>
        <w:t>, Sarah Blalock, Joel</w:t>
      </w:r>
      <w:r w:rsidR="00231BAD">
        <w:rPr>
          <w:rFonts w:ascii="Calibri" w:hAnsi="Calibri" w:cs="Calibri"/>
          <w:sz w:val="22"/>
          <w:szCs w:val="18"/>
        </w:rPr>
        <w:t xml:space="preserve"> Medina</w:t>
      </w:r>
      <w:r w:rsidR="00E62FF3">
        <w:rPr>
          <w:rFonts w:ascii="Calibri" w:hAnsi="Calibri" w:cs="Calibri"/>
          <w:sz w:val="22"/>
          <w:szCs w:val="18"/>
        </w:rPr>
        <w:t xml:space="preserve">, Tina Cannon </w:t>
      </w:r>
    </w:p>
    <w:p w14:paraId="78E17F66" w14:textId="7DE17518" w:rsidR="001612DB" w:rsidRDefault="001612DB" w:rsidP="004815CA">
      <w:pPr>
        <w:pStyle w:val="Details"/>
        <w:spacing w:after="40"/>
        <w:rPr>
          <w:rFonts w:ascii="Calibri" w:hAnsi="Calibri" w:cs="Calibri"/>
          <w:sz w:val="22"/>
          <w:szCs w:val="18"/>
        </w:rPr>
      </w:pPr>
    </w:p>
    <w:p w14:paraId="4D562276" w14:textId="7A6E44CF" w:rsidR="001612DB" w:rsidRDefault="003D5409" w:rsidP="004815CA">
      <w:pPr>
        <w:pStyle w:val="Details"/>
        <w:spacing w:after="40"/>
        <w:rPr>
          <w:rStyle w:val="Bold"/>
          <w:sz w:val="24"/>
        </w:rPr>
      </w:pPr>
      <w:r>
        <w:rPr>
          <w:rStyle w:val="Bold"/>
          <w:sz w:val="24"/>
        </w:rPr>
        <w:t>Next Steps:</w:t>
      </w:r>
    </w:p>
    <w:p w14:paraId="59F38B99" w14:textId="3C5D3444" w:rsidR="00B53E9A" w:rsidRDefault="003D5409" w:rsidP="003D5409">
      <w:pPr>
        <w:pStyle w:val="Details"/>
        <w:numPr>
          <w:ilvl w:val="0"/>
          <w:numId w:val="17"/>
        </w:numPr>
        <w:spacing w:after="40"/>
        <w:rPr>
          <w:rStyle w:val="Bold"/>
          <w:b w:val="0"/>
          <w:bCs/>
          <w:sz w:val="24"/>
        </w:rPr>
      </w:pPr>
      <w:r>
        <w:rPr>
          <w:rStyle w:val="Bold"/>
          <w:b w:val="0"/>
          <w:bCs/>
          <w:sz w:val="24"/>
        </w:rPr>
        <w:t>Convene a disability employment subgroup</w:t>
      </w:r>
    </w:p>
    <w:p w14:paraId="5D54CA43" w14:textId="5458D741" w:rsidR="003D5409" w:rsidRDefault="003D5409" w:rsidP="003D5409">
      <w:pPr>
        <w:pStyle w:val="Details"/>
        <w:numPr>
          <w:ilvl w:val="0"/>
          <w:numId w:val="17"/>
        </w:numPr>
        <w:spacing w:after="40"/>
        <w:rPr>
          <w:rStyle w:val="Bold"/>
          <w:b w:val="0"/>
          <w:bCs/>
          <w:sz w:val="24"/>
        </w:rPr>
      </w:pPr>
      <w:r>
        <w:rPr>
          <w:rStyle w:val="Bold"/>
          <w:b w:val="0"/>
          <w:bCs/>
          <w:sz w:val="24"/>
        </w:rPr>
        <w:t xml:space="preserve">Discuss TD&amp;L at the next meeting on March 31, </w:t>
      </w:r>
      <w:proofErr w:type="gramStart"/>
      <w:r>
        <w:rPr>
          <w:rStyle w:val="Bold"/>
          <w:b w:val="0"/>
          <w:bCs/>
          <w:sz w:val="24"/>
        </w:rPr>
        <w:t>2022</w:t>
      </w:r>
      <w:proofErr w:type="gramEnd"/>
      <w:r>
        <w:rPr>
          <w:rStyle w:val="Bold"/>
          <w:b w:val="0"/>
          <w:bCs/>
          <w:sz w:val="24"/>
        </w:rPr>
        <w:t xml:space="preserve"> with DOT Foods</w:t>
      </w:r>
    </w:p>
    <w:p w14:paraId="6A7A6386" w14:textId="7448FA32" w:rsidR="00B53E9A" w:rsidRDefault="00B53E9A" w:rsidP="00B53E9A">
      <w:pPr>
        <w:pStyle w:val="Details"/>
        <w:spacing w:after="40"/>
        <w:rPr>
          <w:rStyle w:val="Bold"/>
          <w:b w:val="0"/>
          <w:bCs/>
          <w:sz w:val="24"/>
        </w:rPr>
      </w:pPr>
    </w:p>
    <w:p w14:paraId="2EB34D4C" w14:textId="2FA91D46" w:rsidR="00B53E9A" w:rsidRDefault="00B53E9A" w:rsidP="00B53E9A">
      <w:pPr>
        <w:pStyle w:val="Details"/>
        <w:spacing w:after="40"/>
        <w:rPr>
          <w:rStyle w:val="Bold"/>
          <w:b w:val="0"/>
          <w:bCs/>
          <w:sz w:val="24"/>
        </w:rPr>
      </w:pPr>
    </w:p>
    <w:p w14:paraId="05D4D6E8" w14:textId="120D3CFC" w:rsidR="00B53E9A" w:rsidRDefault="00B53E9A" w:rsidP="00B53E9A">
      <w:pPr>
        <w:pStyle w:val="Details"/>
        <w:spacing w:after="40"/>
        <w:jc w:val="center"/>
        <w:rPr>
          <w:rStyle w:val="Bold"/>
          <w:b w:val="0"/>
          <w:bCs/>
          <w:sz w:val="24"/>
        </w:rPr>
      </w:pPr>
      <w:r w:rsidRPr="00B53E9A">
        <w:rPr>
          <w:rStyle w:val="Bold"/>
          <w:b w:val="0"/>
          <w:bCs/>
          <w:noProof/>
          <w:sz w:val="24"/>
        </w:rPr>
        <w:drawing>
          <wp:inline distT="0" distB="0" distL="0" distR="0" wp14:anchorId="20E94725" wp14:editId="726F75DE">
            <wp:extent cx="3149600" cy="91440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2"/>
                    <a:stretch>
                      <a:fillRect/>
                    </a:stretch>
                  </pic:blipFill>
                  <pic:spPr>
                    <a:xfrm>
                      <a:off x="0" y="0"/>
                      <a:ext cx="3149600" cy="914400"/>
                    </a:xfrm>
                    <a:prstGeom prst="rect">
                      <a:avLst/>
                    </a:prstGeom>
                  </pic:spPr>
                </pic:pic>
              </a:graphicData>
            </a:graphic>
          </wp:inline>
        </w:drawing>
      </w:r>
    </w:p>
    <w:p w14:paraId="24CBEFD0" w14:textId="3EBBD541" w:rsidR="001612DB" w:rsidRDefault="001612DB" w:rsidP="001612DB">
      <w:pPr>
        <w:pStyle w:val="Details"/>
        <w:spacing w:after="40"/>
        <w:rPr>
          <w:rStyle w:val="Bold"/>
          <w:b w:val="0"/>
          <w:bCs/>
          <w:sz w:val="24"/>
        </w:rPr>
      </w:pPr>
    </w:p>
    <w:p w14:paraId="46F0FE85" w14:textId="26612157" w:rsidR="001612DB" w:rsidRDefault="001612DB" w:rsidP="001612DB">
      <w:pPr>
        <w:pStyle w:val="Details"/>
        <w:spacing w:after="40"/>
        <w:rPr>
          <w:rStyle w:val="Bold"/>
          <w:b w:val="0"/>
          <w:bCs/>
          <w:sz w:val="24"/>
        </w:rPr>
      </w:pPr>
    </w:p>
    <w:p w14:paraId="24495D0A" w14:textId="733C9C47" w:rsidR="001612DB" w:rsidRPr="001612DB" w:rsidRDefault="001612DB" w:rsidP="001612DB">
      <w:pPr>
        <w:rPr>
          <w:rFonts w:ascii="Times New Roman" w:eastAsia="Times New Roman" w:hAnsi="Times New Roman" w:cs="Times New Roman"/>
          <w:color w:val="auto"/>
          <w:szCs w:val="24"/>
          <w:lang w:eastAsia="en-US"/>
        </w:rPr>
      </w:pPr>
    </w:p>
    <w:p w14:paraId="04833812" w14:textId="25F987D6" w:rsidR="001612DB" w:rsidRPr="001612DB" w:rsidRDefault="001612DB" w:rsidP="001612DB">
      <w:pPr>
        <w:rPr>
          <w:rFonts w:ascii="Times New Roman" w:eastAsia="Times New Roman" w:hAnsi="Times New Roman" w:cs="Times New Roman"/>
          <w:color w:val="auto"/>
          <w:szCs w:val="24"/>
          <w:lang w:eastAsia="en-US"/>
        </w:rPr>
      </w:pPr>
    </w:p>
    <w:p w14:paraId="191DBEBD" w14:textId="7F1C50E3" w:rsidR="001612DB" w:rsidRPr="001612DB" w:rsidRDefault="001612DB" w:rsidP="001612DB">
      <w:pPr>
        <w:rPr>
          <w:rFonts w:ascii="Times New Roman" w:eastAsia="Times New Roman" w:hAnsi="Times New Roman" w:cs="Times New Roman"/>
          <w:color w:val="auto"/>
          <w:szCs w:val="24"/>
          <w:lang w:eastAsia="en-US"/>
        </w:rPr>
      </w:pPr>
    </w:p>
    <w:p w14:paraId="44FDA65C" w14:textId="70DCD2C3" w:rsidR="001612DB" w:rsidRPr="001612DB" w:rsidRDefault="001612DB" w:rsidP="001612DB">
      <w:pPr>
        <w:rPr>
          <w:rFonts w:ascii="Times New Roman" w:eastAsia="Times New Roman" w:hAnsi="Times New Roman" w:cs="Times New Roman"/>
          <w:color w:val="auto"/>
          <w:szCs w:val="24"/>
          <w:lang w:eastAsia="en-US"/>
        </w:rPr>
      </w:pPr>
    </w:p>
    <w:p w14:paraId="418DFD48" w14:textId="7F3A85E0" w:rsidR="001612DB" w:rsidRDefault="001612DB" w:rsidP="004815CA">
      <w:pPr>
        <w:pStyle w:val="Details"/>
        <w:spacing w:after="40"/>
        <w:rPr>
          <w:rFonts w:ascii="Calibri" w:hAnsi="Calibri" w:cs="Calibri"/>
          <w:sz w:val="22"/>
          <w:szCs w:val="18"/>
        </w:rPr>
      </w:pPr>
    </w:p>
    <w:p w14:paraId="032ED099" w14:textId="628E819E" w:rsidR="001612DB" w:rsidRDefault="001612DB" w:rsidP="004815CA">
      <w:pPr>
        <w:pStyle w:val="Details"/>
        <w:spacing w:after="40"/>
        <w:rPr>
          <w:rFonts w:ascii="Calibri" w:hAnsi="Calibri" w:cs="Calibri"/>
          <w:sz w:val="22"/>
          <w:szCs w:val="18"/>
        </w:rPr>
      </w:pPr>
    </w:p>
    <w:p w14:paraId="100F7121" w14:textId="3B73B397" w:rsidR="00686E9F" w:rsidRDefault="00686E9F" w:rsidP="004815CA">
      <w:pPr>
        <w:pStyle w:val="Details"/>
        <w:spacing w:after="40"/>
        <w:rPr>
          <w:rFonts w:ascii="Calibri" w:hAnsi="Calibri" w:cs="Calibri"/>
          <w:sz w:val="22"/>
          <w:szCs w:val="18"/>
        </w:rPr>
      </w:pPr>
    </w:p>
    <w:p w14:paraId="60BD6EF6" w14:textId="5E56BBAA" w:rsidR="00686E9F" w:rsidRDefault="00686E9F" w:rsidP="004815CA">
      <w:pPr>
        <w:pStyle w:val="Details"/>
        <w:spacing w:after="40"/>
        <w:rPr>
          <w:rFonts w:ascii="Calibri" w:hAnsi="Calibri" w:cs="Calibri"/>
          <w:sz w:val="22"/>
          <w:szCs w:val="18"/>
        </w:rPr>
      </w:pPr>
    </w:p>
    <w:p w14:paraId="406A62F7" w14:textId="4C638162" w:rsidR="00686E9F" w:rsidRDefault="00686E9F" w:rsidP="004815CA">
      <w:pPr>
        <w:pStyle w:val="Details"/>
        <w:spacing w:after="40"/>
        <w:rPr>
          <w:rFonts w:ascii="Calibri" w:hAnsi="Calibri" w:cs="Calibri"/>
          <w:sz w:val="22"/>
          <w:szCs w:val="18"/>
        </w:rPr>
      </w:pPr>
    </w:p>
    <w:p w14:paraId="20677CC5" w14:textId="3D2A682F" w:rsidR="00686E9F" w:rsidRDefault="00686E9F" w:rsidP="004815CA">
      <w:pPr>
        <w:pStyle w:val="Details"/>
        <w:spacing w:after="40"/>
        <w:rPr>
          <w:rFonts w:ascii="Calibri" w:hAnsi="Calibri" w:cs="Calibri"/>
          <w:sz w:val="22"/>
          <w:szCs w:val="18"/>
        </w:rPr>
      </w:pPr>
    </w:p>
    <w:p w14:paraId="341D6DE8" w14:textId="77777777" w:rsidR="00686E9F" w:rsidRDefault="00686E9F" w:rsidP="004815CA">
      <w:pPr>
        <w:pStyle w:val="Details"/>
        <w:spacing w:after="40"/>
        <w:rPr>
          <w:rFonts w:ascii="Calibri" w:hAnsi="Calibri" w:cs="Calibri"/>
          <w:sz w:val="22"/>
          <w:szCs w:val="18"/>
        </w:rPr>
      </w:pPr>
    </w:p>
    <w:p w14:paraId="6339B577" w14:textId="77777777" w:rsidR="001612DB" w:rsidRPr="00707757" w:rsidRDefault="001612DB" w:rsidP="004815CA">
      <w:pPr>
        <w:pStyle w:val="Details"/>
        <w:spacing w:after="40"/>
        <w:rPr>
          <w:rFonts w:ascii="Calibri" w:hAnsi="Calibri" w:cs="Calibri"/>
          <w:sz w:val="24"/>
          <w:szCs w:val="18"/>
        </w:rPr>
      </w:pPr>
    </w:p>
    <w:tbl>
      <w:tblPr>
        <w:tblStyle w:val="ListTable6Colorful"/>
        <w:tblW w:w="5433" w:type="pct"/>
        <w:tblInd w:w="-450" w:type="dxa"/>
        <w:tblLayout w:type="fixed"/>
        <w:tblCellMar>
          <w:left w:w="0" w:type="dxa"/>
        </w:tblCellMar>
        <w:tblLook w:val="0620" w:firstRow="1" w:lastRow="0" w:firstColumn="0" w:lastColumn="0" w:noHBand="1" w:noVBand="1"/>
        <w:tblDescription w:val="Agenda items table"/>
      </w:tblPr>
      <w:tblGrid>
        <w:gridCol w:w="1792"/>
        <w:gridCol w:w="6308"/>
        <w:gridCol w:w="2071"/>
      </w:tblGrid>
      <w:tr w:rsidR="00B839A8" w:rsidRPr="00650D06" w14:paraId="2B38BB63" w14:textId="77777777" w:rsidTr="001E58EA">
        <w:trPr>
          <w:cnfStyle w:val="100000000000" w:firstRow="1" w:lastRow="0" w:firstColumn="0" w:lastColumn="0" w:oddVBand="0" w:evenVBand="0" w:oddHBand="0" w:evenHBand="0" w:firstRowFirstColumn="0" w:firstRowLastColumn="0" w:lastRowFirstColumn="0" w:lastRowLastColumn="0"/>
          <w:trHeight w:val="360"/>
          <w:tblHeader/>
        </w:trPr>
        <w:tc>
          <w:tcPr>
            <w:tcW w:w="1792" w:type="dxa"/>
            <w:tcBorders>
              <w:top w:val="nil"/>
              <w:bottom w:val="nil"/>
            </w:tcBorders>
            <w:shd w:val="clear" w:color="auto" w:fill="638C1C" w:themeFill="accent3"/>
            <w:vAlign w:val="center"/>
          </w:tcPr>
          <w:sdt>
            <w:sdtPr>
              <w:rPr>
                <w:rFonts w:ascii="Calibri" w:hAnsi="Calibri" w:cs="Calibri"/>
                <w:b w:val="0"/>
                <w:color w:val="FFFFFF" w:themeColor="background1"/>
              </w:rPr>
              <w:alias w:val="Time:"/>
              <w:tag w:val="Time:"/>
              <w:id w:val="-718661838"/>
              <w:placeholder>
                <w:docPart w:val="68A87BF12C1D414E8545156D98E3B3B1"/>
              </w:placeholder>
              <w:temporary/>
              <w:showingPlcHdr/>
              <w15:appearance w15:val="hidden"/>
            </w:sdtPr>
            <w:sdtEndPr/>
            <w:sdtContent>
              <w:p w14:paraId="62FD8067" w14:textId="77777777" w:rsidR="00B839A8" w:rsidRPr="00650D06" w:rsidRDefault="00B839A8" w:rsidP="00CF55C6">
                <w:pPr>
                  <w:ind w:left="144" w:right="144"/>
                  <w:jc w:val="both"/>
                  <w:rPr>
                    <w:rFonts w:ascii="Calibri" w:hAnsi="Calibri" w:cs="Calibri"/>
                    <w:color w:val="FFFFFF" w:themeColor="background1"/>
                  </w:rPr>
                </w:pPr>
                <w:r w:rsidRPr="00650D06">
                  <w:rPr>
                    <w:rFonts w:ascii="Calibri" w:hAnsi="Calibri" w:cs="Calibri"/>
                    <w:color w:val="FFFFFF" w:themeColor="background1"/>
                  </w:rPr>
                  <w:t>Time</w:t>
                </w:r>
              </w:p>
            </w:sdtContent>
          </w:sdt>
        </w:tc>
        <w:tc>
          <w:tcPr>
            <w:tcW w:w="6308" w:type="dxa"/>
            <w:tcBorders>
              <w:top w:val="nil"/>
              <w:bottom w:val="nil"/>
            </w:tcBorders>
            <w:shd w:val="clear" w:color="auto" w:fill="638C1C" w:themeFill="accent3"/>
            <w:vAlign w:val="center"/>
          </w:tcPr>
          <w:sdt>
            <w:sdtPr>
              <w:rPr>
                <w:rFonts w:ascii="Calibri" w:hAnsi="Calibri" w:cs="Calibri"/>
                <w:color w:val="FFFFFF" w:themeColor="background1"/>
              </w:rPr>
              <w:alias w:val="Item:"/>
              <w:tag w:val="Item:"/>
              <w:id w:val="614954302"/>
              <w:placeholder>
                <w:docPart w:val="A438DD1803F9400FB8629AF57B39E0AA"/>
              </w:placeholder>
              <w:temporary/>
              <w:showingPlcHdr/>
              <w15:appearance w15:val="hidden"/>
            </w:sdtPr>
            <w:sdtEndPr/>
            <w:sdtContent>
              <w:p w14:paraId="3233CEF4" w14:textId="77777777" w:rsidR="00B839A8" w:rsidRPr="00650D06" w:rsidRDefault="00B839A8" w:rsidP="00CF55C6">
                <w:pPr>
                  <w:ind w:left="144" w:right="144"/>
                  <w:jc w:val="both"/>
                  <w:rPr>
                    <w:rFonts w:ascii="Calibri" w:hAnsi="Calibri" w:cs="Calibri"/>
                    <w:color w:val="FFFFFF" w:themeColor="background1"/>
                  </w:rPr>
                </w:pPr>
                <w:r w:rsidRPr="00650D06">
                  <w:rPr>
                    <w:rFonts w:ascii="Calibri" w:hAnsi="Calibri" w:cs="Calibri"/>
                    <w:color w:val="FFFFFF" w:themeColor="background1"/>
                  </w:rPr>
                  <w:t>Item</w:t>
                </w:r>
              </w:p>
            </w:sdtContent>
          </w:sdt>
        </w:tc>
        <w:tc>
          <w:tcPr>
            <w:tcW w:w="2071" w:type="dxa"/>
            <w:tcBorders>
              <w:top w:val="nil"/>
              <w:bottom w:val="nil"/>
            </w:tcBorders>
            <w:shd w:val="clear" w:color="auto" w:fill="638C1C" w:themeFill="accent3"/>
            <w:vAlign w:val="center"/>
          </w:tcPr>
          <w:p w14:paraId="089730D3" w14:textId="77777777" w:rsidR="00B839A8" w:rsidRPr="00650D06" w:rsidRDefault="00B839A8" w:rsidP="00CF55C6">
            <w:pPr>
              <w:ind w:left="144" w:right="144"/>
              <w:jc w:val="both"/>
              <w:rPr>
                <w:rFonts w:ascii="Calibri" w:hAnsi="Calibri" w:cs="Calibri"/>
                <w:color w:val="FFFFFF" w:themeColor="background1"/>
              </w:rPr>
            </w:pPr>
            <w:r>
              <w:rPr>
                <w:rFonts w:ascii="Calibri" w:hAnsi="Calibri" w:cs="Calibri"/>
                <w:color w:val="FFFFFF" w:themeColor="background1"/>
              </w:rPr>
              <w:t>Presenter</w:t>
            </w:r>
          </w:p>
        </w:tc>
      </w:tr>
      <w:tr w:rsidR="00B839A8" w:rsidRPr="008D2D73" w14:paraId="6EF263F9" w14:textId="77777777" w:rsidTr="001E58EA">
        <w:trPr>
          <w:trHeight w:val="432"/>
        </w:trPr>
        <w:tc>
          <w:tcPr>
            <w:tcW w:w="1792" w:type="dxa"/>
            <w:tcBorders>
              <w:top w:val="nil"/>
              <w:bottom w:val="nil"/>
            </w:tcBorders>
          </w:tcPr>
          <w:p w14:paraId="3A79894D" w14:textId="05DFC1D3" w:rsidR="00B839A8" w:rsidRPr="00BB0BDC" w:rsidRDefault="00B839A8" w:rsidP="007B0C45">
            <w:pPr>
              <w:spacing w:before="120" w:after="180"/>
              <w:ind w:left="144"/>
              <w:rPr>
                <w:rFonts w:ascii="Calibri" w:hAnsi="Calibri" w:cs="Calibri"/>
                <w:color w:val="0D0D0D" w:themeColor="text1" w:themeTint="F2"/>
                <w:sz w:val="22"/>
                <w:szCs w:val="22"/>
              </w:rPr>
            </w:pPr>
            <w:r>
              <w:rPr>
                <w:rFonts w:ascii="Calibri" w:hAnsi="Calibri" w:cs="Calibri"/>
                <w:sz w:val="22"/>
                <w:szCs w:val="22"/>
              </w:rPr>
              <w:t>10:0</w:t>
            </w:r>
            <w:r w:rsidR="003D5409">
              <w:rPr>
                <w:rFonts w:ascii="Calibri" w:hAnsi="Calibri" w:cs="Calibri"/>
                <w:sz w:val="22"/>
                <w:szCs w:val="22"/>
              </w:rPr>
              <w:t>3</w:t>
            </w:r>
            <w:r>
              <w:rPr>
                <w:rFonts w:ascii="Calibri" w:hAnsi="Calibri" w:cs="Calibri"/>
                <w:sz w:val="22"/>
                <w:szCs w:val="22"/>
              </w:rPr>
              <w:t xml:space="preserve"> am</w:t>
            </w:r>
          </w:p>
        </w:tc>
        <w:tc>
          <w:tcPr>
            <w:tcW w:w="6308" w:type="dxa"/>
            <w:tcBorders>
              <w:top w:val="nil"/>
              <w:bottom w:val="nil"/>
            </w:tcBorders>
          </w:tcPr>
          <w:p w14:paraId="63951B9F" w14:textId="53F4B14D" w:rsidR="00B839A8" w:rsidRPr="00BB0BDC" w:rsidRDefault="00B839A8" w:rsidP="007B0C45">
            <w:pPr>
              <w:spacing w:before="120" w:after="180"/>
              <w:ind w:left="144"/>
              <w:rPr>
                <w:rFonts w:ascii="Calibri" w:hAnsi="Calibri" w:cs="Calibri"/>
                <w:color w:val="0D0D0D" w:themeColor="text1" w:themeTint="F2"/>
                <w:sz w:val="22"/>
                <w:szCs w:val="22"/>
              </w:rPr>
            </w:pPr>
            <w:r>
              <w:rPr>
                <w:rFonts w:ascii="Calibri" w:hAnsi="Calibri" w:cs="Calibri"/>
                <w:color w:val="0D0D0D" w:themeColor="text1" w:themeTint="F2"/>
                <w:sz w:val="22"/>
                <w:szCs w:val="22"/>
              </w:rPr>
              <w:t>Welcome</w:t>
            </w:r>
            <w:r w:rsidR="004815CA">
              <w:rPr>
                <w:rFonts w:ascii="Calibri" w:hAnsi="Calibri" w:cs="Calibri"/>
                <w:color w:val="0D0D0D" w:themeColor="text1" w:themeTint="F2"/>
                <w:sz w:val="22"/>
                <w:szCs w:val="22"/>
              </w:rPr>
              <w:t>/Roll Call</w:t>
            </w:r>
          </w:p>
        </w:tc>
        <w:tc>
          <w:tcPr>
            <w:tcW w:w="2071" w:type="dxa"/>
            <w:tcBorders>
              <w:top w:val="nil"/>
              <w:bottom w:val="nil"/>
            </w:tcBorders>
          </w:tcPr>
          <w:p w14:paraId="6A519BFE" w14:textId="51E1DC5A" w:rsidR="00B839A8" w:rsidRDefault="008A2F85" w:rsidP="007B0C45">
            <w:pPr>
              <w:rPr>
                <w:rFonts w:ascii="Calibri" w:hAnsi="Calibri" w:cs="Calibri"/>
                <w:sz w:val="22"/>
                <w:szCs w:val="22"/>
              </w:rPr>
            </w:pPr>
            <w:r>
              <w:rPr>
                <w:rFonts w:ascii="Calibri" w:hAnsi="Calibri" w:cs="Calibri"/>
                <w:sz w:val="22"/>
                <w:szCs w:val="22"/>
              </w:rPr>
              <w:t xml:space="preserve">  </w:t>
            </w:r>
            <w:r w:rsidR="00D44900">
              <w:rPr>
                <w:rFonts w:ascii="Calibri" w:hAnsi="Calibri" w:cs="Calibri"/>
                <w:sz w:val="22"/>
                <w:szCs w:val="22"/>
              </w:rPr>
              <w:t>David Friedman</w:t>
            </w:r>
          </w:p>
          <w:p w14:paraId="57DA5B6E" w14:textId="56D16814" w:rsidR="00001931" w:rsidRPr="00BB0BDC" w:rsidRDefault="008A2F85" w:rsidP="007B0C45">
            <w:pPr>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  </w:t>
            </w:r>
          </w:p>
        </w:tc>
      </w:tr>
      <w:tr w:rsidR="005162F4" w:rsidRPr="008D2D73" w14:paraId="4DF6448C" w14:textId="77777777" w:rsidTr="001E58EA">
        <w:trPr>
          <w:trHeight w:val="432"/>
        </w:trPr>
        <w:tc>
          <w:tcPr>
            <w:tcW w:w="1792" w:type="dxa"/>
            <w:tcBorders>
              <w:top w:val="nil"/>
              <w:bottom w:val="nil"/>
            </w:tcBorders>
          </w:tcPr>
          <w:p w14:paraId="60A25000" w14:textId="5E21D8CF" w:rsidR="005162F4" w:rsidRDefault="005162F4" w:rsidP="007B0C45">
            <w:pPr>
              <w:spacing w:after="180"/>
              <w:ind w:left="144"/>
              <w:rPr>
                <w:rFonts w:ascii="Calibri" w:hAnsi="Calibri" w:cs="Calibri"/>
                <w:sz w:val="22"/>
                <w:szCs w:val="22"/>
              </w:rPr>
            </w:pPr>
            <w:r>
              <w:rPr>
                <w:rFonts w:ascii="Calibri" w:hAnsi="Calibri" w:cs="Calibri"/>
                <w:sz w:val="22"/>
                <w:szCs w:val="22"/>
              </w:rPr>
              <w:t>10:05 am</w:t>
            </w:r>
          </w:p>
        </w:tc>
        <w:tc>
          <w:tcPr>
            <w:tcW w:w="6308" w:type="dxa"/>
            <w:tcBorders>
              <w:top w:val="nil"/>
              <w:bottom w:val="nil"/>
            </w:tcBorders>
          </w:tcPr>
          <w:p w14:paraId="5D5A8173" w14:textId="77777777" w:rsidR="005162F4" w:rsidRDefault="00A127CA" w:rsidP="007B0C45">
            <w:pPr>
              <w:spacing w:after="180"/>
              <w:ind w:left="144"/>
              <w:rPr>
                <w:rFonts w:ascii="Calibri" w:hAnsi="Calibri" w:cs="Calibri"/>
                <w:sz w:val="22"/>
                <w:szCs w:val="22"/>
              </w:rPr>
            </w:pPr>
            <w:r>
              <w:rPr>
                <w:rFonts w:ascii="Calibri" w:hAnsi="Calibri" w:cs="Calibri"/>
                <w:sz w:val="22"/>
                <w:szCs w:val="22"/>
              </w:rPr>
              <w:t xml:space="preserve">Action Item:  </w:t>
            </w:r>
            <w:r w:rsidR="005162F4">
              <w:rPr>
                <w:rFonts w:ascii="Calibri" w:hAnsi="Calibri" w:cs="Calibri"/>
                <w:sz w:val="22"/>
                <w:szCs w:val="22"/>
              </w:rPr>
              <w:t xml:space="preserve">Approve minutes from </w:t>
            </w:r>
            <w:r w:rsidR="00B53E9A">
              <w:rPr>
                <w:rFonts w:ascii="Calibri" w:hAnsi="Calibri" w:cs="Calibri"/>
                <w:sz w:val="22"/>
                <w:szCs w:val="22"/>
              </w:rPr>
              <w:t xml:space="preserve">November 18, </w:t>
            </w:r>
            <w:proofErr w:type="gramStart"/>
            <w:r w:rsidR="00B53E9A">
              <w:rPr>
                <w:rFonts w:ascii="Calibri" w:hAnsi="Calibri" w:cs="Calibri"/>
                <w:sz w:val="22"/>
                <w:szCs w:val="22"/>
              </w:rPr>
              <w:t>2021</w:t>
            </w:r>
            <w:proofErr w:type="gramEnd"/>
            <w:r w:rsidR="00B53E9A">
              <w:rPr>
                <w:rFonts w:ascii="Calibri" w:hAnsi="Calibri" w:cs="Calibri"/>
                <w:sz w:val="22"/>
                <w:szCs w:val="22"/>
              </w:rPr>
              <w:t xml:space="preserve"> meeting</w:t>
            </w:r>
          </w:p>
          <w:p w14:paraId="4DE3F6F3" w14:textId="12ABAE16" w:rsidR="003D5409" w:rsidRDefault="003D5409" w:rsidP="007B0C45">
            <w:pPr>
              <w:spacing w:after="180"/>
              <w:ind w:left="144"/>
              <w:rPr>
                <w:rFonts w:ascii="Calibri" w:hAnsi="Calibri" w:cs="Calibri"/>
                <w:sz w:val="22"/>
                <w:szCs w:val="22"/>
              </w:rPr>
            </w:pPr>
            <w:r>
              <w:rPr>
                <w:rFonts w:ascii="Calibri" w:hAnsi="Calibri" w:cs="Calibri"/>
                <w:sz w:val="22"/>
                <w:szCs w:val="22"/>
              </w:rPr>
              <w:t>The meeting minutes were approved, however, a quorum was not present, so the minutes will need to be voted on again at the next meeting.</w:t>
            </w:r>
          </w:p>
        </w:tc>
        <w:tc>
          <w:tcPr>
            <w:tcW w:w="2071" w:type="dxa"/>
            <w:tcBorders>
              <w:top w:val="nil"/>
              <w:bottom w:val="nil"/>
            </w:tcBorders>
          </w:tcPr>
          <w:p w14:paraId="3D85B825" w14:textId="259E6431" w:rsidR="005162F4" w:rsidRDefault="005162F4" w:rsidP="007B0C45">
            <w:pPr>
              <w:spacing w:after="180"/>
              <w:rPr>
                <w:rFonts w:ascii="Calibri" w:hAnsi="Calibri" w:cs="Calibri"/>
                <w:sz w:val="22"/>
                <w:szCs w:val="22"/>
              </w:rPr>
            </w:pPr>
            <w:r>
              <w:rPr>
                <w:rFonts w:ascii="Calibri" w:hAnsi="Calibri" w:cs="Calibri"/>
                <w:sz w:val="22"/>
                <w:szCs w:val="22"/>
              </w:rPr>
              <w:t xml:space="preserve"> </w:t>
            </w:r>
            <w:r w:rsidR="006E3C10">
              <w:rPr>
                <w:rFonts w:ascii="Calibri" w:hAnsi="Calibri" w:cs="Calibri"/>
                <w:sz w:val="22"/>
                <w:szCs w:val="22"/>
              </w:rPr>
              <w:t xml:space="preserve"> </w:t>
            </w:r>
            <w:r w:rsidR="00D44900">
              <w:rPr>
                <w:rFonts w:ascii="Calibri" w:hAnsi="Calibri" w:cs="Calibri"/>
                <w:sz w:val="22"/>
                <w:szCs w:val="22"/>
              </w:rPr>
              <w:t>David Friedman</w:t>
            </w:r>
          </w:p>
        </w:tc>
      </w:tr>
      <w:tr w:rsidR="00B839A8" w:rsidRPr="008D2D73" w14:paraId="750C5C40" w14:textId="77777777" w:rsidTr="001E58EA">
        <w:trPr>
          <w:trHeight w:val="432"/>
        </w:trPr>
        <w:tc>
          <w:tcPr>
            <w:tcW w:w="1792" w:type="dxa"/>
            <w:tcBorders>
              <w:top w:val="nil"/>
              <w:bottom w:val="nil"/>
            </w:tcBorders>
          </w:tcPr>
          <w:p w14:paraId="50BE8AA5" w14:textId="68622402" w:rsidR="00B839A8" w:rsidRPr="006D37CB" w:rsidRDefault="005162F4" w:rsidP="007B0C45">
            <w:pPr>
              <w:spacing w:after="180"/>
              <w:ind w:left="144"/>
              <w:rPr>
                <w:rFonts w:ascii="Calibri" w:hAnsi="Calibri" w:cs="Calibri"/>
                <w:sz w:val="22"/>
                <w:szCs w:val="22"/>
              </w:rPr>
            </w:pPr>
            <w:r w:rsidRPr="006D37CB">
              <w:rPr>
                <w:rFonts w:ascii="Calibri" w:hAnsi="Calibri" w:cs="Calibri"/>
                <w:sz w:val="22"/>
                <w:szCs w:val="22"/>
              </w:rPr>
              <w:t>10:</w:t>
            </w:r>
            <w:r w:rsidR="00CB3379">
              <w:rPr>
                <w:rFonts w:ascii="Calibri" w:hAnsi="Calibri" w:cs="Calibri"/>
                <w:sz w:val="22"/>
                <w:szCs w:val="22"/>
              </w:rPr>
              <w:t>07</w:t>
            </w:r>
            <w:r w:rsidRPr="006D37CB">
              <w:rPr>
                <w:rFonts w:ascii="Calibri" w:hAnsi="Calibri" w:cs="Calibri"/>
                <w:sz w:val="22"/>
                <w:szCs w:val="22"/>
              </w:rPr>
              <w:t xml:space="preserve"> am</w:t>
            </w:r>
          </w:p>
        </w:tc>
        <w:tc>
          <w:tcPr>
            <w:tcW w:w="6308" w:type="dxa"/>
            <w:tcBorders>
              <w:top w:val="nil"/>
              <w:bottom w:val="nil"/>
            </w:tcBorders>
          </w:tcPr>
          <w:p w14:paraId="7AC8A4FB" w14:textId="77777777" w:rsidR="00CB3379" w:rsidRDefault="00CB3379" w:rsidP="007B0C45">
            <w:pPr>
              <w:spacing w:after="180"/>
              <w:ind w:left="144"/>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Discussion and </w:t>
            </w:r>
            <w:r w:rsidR="007B0C45">
              <w:rPr>
                <w:rFonts w:ascii="Calibri" w:hAnsi="Calibri" w:cs="Calibri"/>
                <w:color w:val="0D0D0D" w:themeColor="text1" w:themeTint="F2"/>
                <w:sz w:val="22"/>
                <w:szCs w:val="22"/>
              </w:rPr>
              <w:t xml:space="preserve">CPTP </w:t>
            </w:r>
            <w:r>
              <w:rPr>
                <w:rFonts w:ascii="Calibri" w:hAnsi="Calibri" w:cs="Calibri"/>
                <w:color w:val="0D0D0D" w:themeColor="text1" w:themeTint="F2"/>
                <w:sz w:val="22"/>
                <w:szCs w:val="22"/>
              </w:rPr>
              <w:t>Report Review</w:t>
            </w:r>
          </w:p>
          <w:p w14:paraId="07472D14" w14:textId="52BFCEDB" w:rsidR="00E157F1" w:rsidRPr="00B50225" w:rsidRDefault="00BE58D6" w:rsidP="00B50225">
            <w:pPr>
              <w:pStyle w:val="ListParagraph"/>
              <w:numPr>
                <w:ilvl w:val="0"/>
                <w:numId w:val="20"/>
              </w:numPr>
              <w:spacing w:after="180"/>
              <w:rPr>
                <w:rFonts w:ascii="Calibri" w:hAnsi="Calibri" w:cs="Calibri"/>
                <w:sz w:val="22"/>
                <w:szCs w:val="22"/>
              </w:rPr>
            </w:pPr>
            <w:r>
              <w:rPr>
                <w:rFonts w:ascii="Calibri" w:hAnsi="Calibri" w:cs="Calibri"/>
                <w:sz w:val="22"/>
                <w:szCs w:val="22"/>
              </w:rPr>
              <w:t>Mike Massie overviewed the goal</w:t>
            </w:r>
            <w:r w:rsidR="001E54E4">
              <w:rPr>
                <w:rFonts w:ascii="Calibri" w:hAnsi="Calibri" w:cs="Calibri"/>
                <w:sz w:val="22"/>
                <w:szCs w:val="22"/>
              </w:rPr>
              <w:t>s</w:t>
            </w:r>
            <w:r>
              <w:rPr>
                <w:rFonts w:ascii="Calibri" w:hAnsi="Calibri" w:cs="Calibri"/>
                <w:sz w:val="22"/>
                <w:szCs w:val="22"/>
              </w:rPr>
              <w:t xml:space="preserve"> of the </w:t>
            </w:r>
            <w:proofErr w:type="gramStart"/>
            <w:r>
              <w:rPr>
                <w:rFonts w:ascii="Calibri" w:hAnsi="Calibri" w:cs="Calibri"/>
                <w:sz w:val="22"/>
                <w:szCs w:val="22"/>
              </w:rPr>
              <w:t>CPTP</w:t>
            </w:r>
            <w:proofErr w:type="gramEnd"/>
            <w:r w:rsidR="00B50225">
              <w:rPr>
                <w:rFonts w:ascii="Calibri" w:hAnsi="Calibri" w:cs="Calibri"/>
                <w:sz w:val="22"/>
                <w:szCs w:val="22"/>
              </w:rPr>
              <w:t xml:space="preserve"> and the qualitative metrics used to measure continuous improvement, including ownership, capacity and sustainability.</w:t>
            </w:r>
          </w:p>
          <w:p w14:paraId="38D9BFD2" w14:textId="14D172DA" w:rsidR="00E157F1" w:rsidRPr="00BE58D6" w:rsidRDefault="00E3489D" w:rsidP="00BE58D6">
            <w:pPr>
              <w:pStyle w:val="ListParagraph"/>
              <w:numPr>
                <w:ilvl w:val="0"/>
                <w:numId w:val="20"/>
              </w:numPr>
              <w:spacing w:after="180"/>
              <w:rPr>
                <w:rFonts w:ascii="Calibri" w:hAnsi="Calibri" w:cs="Calibri"/>
                <w:sz w:val="22"/>
                <w:szCs w:val="22"/>
              </w:rPr>
            </w:pPr>
            <w:r>
              <w:rPr>
                <w:rFonts w:ascii="Calibri" w:hAnsi="Calibri" w:cs="Calibri"/>
                <w:sz w:val="22"/>
                <w:szCs w:val="22"/>
              </w:rPr>
              <w:t xml:space="preserve">Rick Stubblefield reviewed </w:t>
            </w:r>
            <w:r w:rsidR="00A73314">
              <w:rPr>
                <w:rFonts w:ascii="Calibri" w:hAnsi="Calibri" w:cs="Calibri"/>
                <w:sz w:val="22"/>
                <w:szCs w:val="22"/>
              </w:rPr>
              <w:t xml:space="preserve">continuous improvement of the CPTP.  He shared </w:t>
            </w:r>
            <w:r w:rsidR="001E58EA">
              <w:rPr>
                <w:rFonts w:ascii="Calibri" w:hAnsi="Calibri" w:cs="Calibri"/>
                <w:sz w:val="22"/>
                <w:szCs w:val="22"/>
              </w:rPr>
              <w:t xml:space="preserve">the </w:t>
            </w:r>
            <w:r w:rsidR="0078296F">
              <w:rPr>
                <w:rFonts w:ascii="Calibri" w:hAnsi="Calibri" w:cs="Calibri"/>
                <w:sz w:val="22"/>
                <w:szCs w:val="22"/>
              </w:rPr>
              <w:t xml:space="preserve">importance of the allocation of scarce resources in local delivery, funds, </w:t>
            </w:r>
            <w:proofErr w:type="gramStart"/>
            <w:r w:rsidR="0078296F">
              <w:rPr>
                <w:rFonts w:ascii="Calibri" w:hAnsi="Calibri" w:cs="Calibri"/>
                <w:sz w:val="22"/>
                <w:szCs w:val="22"/>
              </w:rPr>
              <w:t>staff</w:t>
            </w:r>
            <w:proofErr w:type="gramEnd"/>
            <w:r w:rsidR="0078296F">
              <w:rPr>
                <w:rFonts w:ascii="Calibri" w:hAnsi="Calibri" w:cs="Calibri"/>
                <w:sz w:val="22"/>
                <w:szCs w:val="22"/>
              </w:rPr>
              <w:t xml:space="preserve"> and impact.  Blanche </w:t>
            </w:r>
            <w:proofErr w:type="spellStart"/>
            <w:r w:rsidR="0078296F">
              <w:rPr>
                <w:rFonts w:ascii="Calibri" w:hAnsi="Calibri" w:cs="Calibri"/>
                <w:sz w:val="22"/>
                <w:szCs w:val="22"/>
              </w:rPr>
              <w:t>Shoup</w:t>
            </w:r>
            <w:proofErr w:type="spellEnd"/>
            <w:r w:rsidR="0078296F">
              <w:rPr>
                <w:rFonts w:ascii="Calibri" w:hAnsi="Calibri" w:cs="Calibri"/>
                <w:sz w:val="22"/>
                <w:szCs w:val="22"/>
              </w:rPr>
              <w:t xml:space="preserve"> noted that the delay in tracking metrics can be challenging.</w:t>
            </w:r>
            <w:r w:rsidR="000D3063">
              <w:rPr>
                <w:rFonts w:ascii="Calibri" w:hAnsi="Calibri" w:cs="Calibri"/>
                <w:sz w:val="22"/>
                <w:szCs w:val="22"/>
              </w:rPr>
              <w:t xml:space="preserve">  She noted that the process is staff intensive.</w:t>
            </w:r>
          </w:p>
        </w:tc>
        <w:tc>
          <w:tcPr>
            <w:tcW w:w="2071" w:type="dxa"/>
            <w:tcBorders>
              <w:top w:val="nil"/>
              <w:bottom w:val="nil"/>
            </w:tcBorders>
          </w:tcPr>
          <w:p w14:paraId="30050980" w14:textId="68EE3419" w:rsidR="005E3C1F" w:rsidRDefault="00395C6C" w:rsidP="007B0C45">
            <w:pPr>
              <w:ind w:left="90" w:hanging="90"/>
              <w:rPr>
                <w:rFonts w:ascii="Calibri" w:hAnsi="Calibri" w:cs="Calibri"/>
                <w:sz w:val="22"/>
                <w:szCs w:val="22"/>
              </w:rPr>
            </w:pPr>
            <w:r w:rsidRPr="006D37CB">
              <w:rPr>
                <w:rFonts w:ascii="Calibri" w:hAnsi="Calibri" w:cs="Calibri"/>
                <w:sz w:val="22"/>
                <w:szCs w:val="22"/>
              </w:rPr>
              <w:t xml:space="preserve"> </w:t>
            </w:r>
            <w:r w:rsidR="006E3C10">
              <w:rPr>
                <w:rFonts w:ascii="Calibri" w:hAnsi="Calibri" w:cs="Calibri"/>
                <w:sz w:val="22"/>
                <w:szCs w:val="22"/>
              </w:rPr>
              <w:t xml:space="preserve"> </w:t>
            </w:r>
            <w:r w:rsidR="00DB54A2">
              <w:rPr>
                <w:rFonts w:ascii="Calibri" w:hAnsi="Calibri" w:cs="Calibri"/>
                <w:sz w:val="22"/>
                <w:szCs w:val="22"/>
              </w:rPr>
              <w:t>Mike Massie</w:t>
            </w:r>
          </w:p>
          <w:p w14:paraId="1551859E" w14:textId="4DEA0F4B" w:rsidR="00D44900" w:rsidRDefault="00D44900" w:rsidP="007B0C45">
            <w:pPr>
              <w:ind w:left="90" w:hanging="90"/>
              <w:rPr>
                <w:rFonts w:ascii="Calibri" w:hAnsi="Calibri" w:cs="Calibri"/>
                <w:sz w:val="22"/>
                <w:szCs w:val="22"/>
              </w:rPr>
            </w:pPr>
            <w:r>
              <w:rPr>
                <w:rFonts w:ascii="Calibri" w:hAnsi="Calibri" w:cs="Calibri"/>
                <w:sz w:val="22"/>
                <w:szCs w:val="22"/>
              </w:rPr>
              <w:t xml:space="preserve">  David Friedman</w:t>
            </w:r>
          </w:p>
          <w:p w14:paraId="275986CA" w14:textId="1ABEC560" w:rsidR="003771D7" w:rsidRDefault="003771D7" w:rsidP="007B0C45">
            <w:pPr>
              <w:ind w:left="90" w:hanging="90"/>
              <w:rPr>
                <w:rFonts w:ascii="Calibri" w:hAnsi="Calibri" w:cs="Calibri"/>
                <w:sz w:val="22"/>
                <w:szCs w:val="22"/>
              </w:rPr>
            </w:pPr>
            <w:r>
              <w:rPr>
                <w:rFonts w:ascii="Calibri" w:hAnsi="Calibri" w:cs="Calibri"/>
                <w:sz w:val="22"/>
                <w:szCs w:val="22"/>
              </w:rPr>
              <w:t xml:space="preserve">  Rick Stubblefield</w:t>
            </w:r>
          </w:p>
          <w:p w14:paraId="030EF77E" w14:textId="0EAE54E0" w:rsidR="00D44900" w:rsidRPr="006D37CB" w:rsidRDefault="00D44900" w:rsidP="007B0C45">
            <w:pPr>
              <w:ind w:left="90" w:hanging="90"/>
              <w:rPr>
                <w:rFonts w:ascii="Calibri" w:hAnsi="Calibri" w:cs="Calibri"/>
                <w:sz w:val="22"/>
                <w:szCs w:val="22"/>
              </w:rPr>
            </w:pPr>
          </w:p>
          <w:p w14:paraId="14A0BA00" w14:textId="1E4EA6D7" w:rsidR="00B839A8" w:rsidRPr="006D37CB" w:rsidRDefault="00B839A8" w:rsidP="007B0C45">
            <w:pPr>
              <w:spacing w:after="180"/>
              <w:ind w:left="90"/>
              <w:rPr>
                <w:rFonts w:ascii="Calibri" w:hAnsi="Calibri" w:cs="Calibri"/>
                <w:sz w:val="22"/>
                <w:szCs w:val="22"/>
              </w:rPr>
            </w:pPr>
          </w:p>
        </w:tc>
      </w:tr>
      <w:tr w:rsidR="004B20FA" w:rsidRPr="008D2D73" w14:paraId="4F2E92A3" w14:textId="77777777" w:rsidTr="001E58EA">
        <w:trPr>
          <w:trHeight w:val="432"/>
        </w:trPr>
        <w:tc>
          <w:tcPr>
            <w:tcW w:w="1792" w:type="dxa"/>
            <w:tcBorders>
              <w:top w:val="nil"/>
              <w:bottom w:val="nil"/>
            </w:tcBorders>
          </w:tcPr>
          <w:p w14:paraId="737C3699" w14:textId="767EA6FF" w:rsidR="004B20FA" w:rsidRDefault="004B20FA" w:rsidP="007B0C45">
            <w:pPr>
              <w:spacing w:after="180"/>
              <w:ind w:left="144"/>
              <w:rPr>
                <w:rFonts w:ascii="Calibri" w:hAnsi="Calibri" w:cs="Calibri"/>
                <w:sz w:val="22"/>
                <w:szCs w:val="22"/>
              </w:rPr>
            </w:pPr>
            <w:r>
              <w:rPr>
                <w:rFonts w:ascii="Calibri" w:hAnsi="Calibri" w:cs="Calibri"/>
                <w:sz w:val="22"/>
                <w:szCs w:val="22"/>
              </w:rPr>
              <w:t>1</w:t>
            </w:r>
            <w:r w:rsidR="007B0C45">
              <w:rPr>
                <w:rFonts w:ascii="Calibri" w:hAnsi="Calibri" w:cs="Calibri"/>
                <w:sz w:val="22"/>
                <w:szCs w:val="22"/>
              </w:rPr>
              <w:t>0</w:t>
            </w:r>
            <w:r>
              <w:rPr>
                <w:rFonts w:ascii="Calibri" w:hAnsi="Calibri" w:cs="Calibri"/>
                <w:sz w:val="22"/>
                <w:szCs w:val="22"/>
              </w:rPr>
              <w:t>:</w:t>
            </w:r>
            <w:r w:rsidR="006E3C10">
              <w:rPr>
                <w:rFonts w:ascii="Calibri" w:hAnsi="Calibri" w:cs="Calibri"/>
                <w:sz w:val="22"/>
                <w:szCs w:val="22"/>
              </w:rPr>
              <w:t>15</w:t>
            </w:r>
            <w:r>
              <w:rPr>
                <w:rFonts w:ascii="Calibri" w:hAnsi="Calibri" w:cs="Calibri"/>
                <w:sz w:val="22"/>
                <w:szCs w:val="22"/>
              </w:rPr>
              <w:t xml:space="preserve"> am</w:t>
            </w:r>
          </w:p>
        </w:tc>
        <w:tc>
          <w:tcPr>
            <w:tcW w:w="6308" w:type="dxa"/>
            <w:tcBorders>
              <w:top w:val="nil"/>
              <w:bottom w:val="nil"/>
            </w:tcBorders>
          </w:tcPr>
          <w:p w14:paraId="0834E9F4" w14:textId="77777777" w:rsidR="004B20FA" w:rsidRDefault="007B0C45" w:rsidP="007B0C45">
            <w:pPr>
              <w:spacing w:after="180"/>
              <w:ind w:left="183"/>
              <w:rPr>
                <w:rFonts w:ascii="Calibri" w:hAnsi="Calibri" w:cs="Calibri"/>
                <w:sz w:val="22"/>
                <w:szCs w:val="22"/>
              </w:rPr>
            </w:pPr>
            <w:r>
              <w:rPr>
                <w:rFonts w:ascii="Calibri" w:hAnsi="Calibri" w:cs="Calibri"/>
                <w:sz w:val="22"/>
                <w:szCs w:val="22"/>
              </w:rPr>
              <w:t>Presentation by Misericordia:</w:t>
            </w:r>
          </w:p>
          <w:p w14:paraId="03E91497" w14:textId="77777777" w:rsidR="007B0C45" w:rsidRPr="001E58EA" w:rsidRDefault="007B0C45" w:rsidP="007B0C45">
            <w:pPr>
              <w:pStyle w:val="ListParagraph"/>
              <w:numPr>
                <w:ilvl w:val="0"/>
                <w:numId w:val="18"/>
              </w:numPr>
              <w:spacing w:after="180"/>
              <w:rPr>
                <w:rFonts w:ascii="Calibri" w:hAnsi="Calibri" w:cs="Calibri"/>
                <w:i/>
                <w:iCs/>
                <w:sz w:val="22"/>
                <w:szCs w:val="22"/>
              </w:rPr>
            </w:pPr>
            <w:r w:rsidRPr="001E58EA">
              <w:rPr>
                <w:rFonts w:ascii="Calibri" w:hAnsi="Calibri" w:cs="Calibri"/>
                <w:i/>
                <w:iCs/>
                <w:sz w:val="22"/>
                <w:szCs w:val="22"/>
              </w:rPr>
              <w:t>Virtual tour and history</w:t>
            </w:r>
          </w:p>
          <w:p w14:paraId="3CB3BB62" w14:textId="33612575" w:rsidR="00DB36BB" w:rsidRDefault="00DB36BB" w:rsidP="00DB36BB">
            <w:pPr>
              <w:pStyle w:val="ListParagraph"/>
              <w:spacing w:after="180"/>
              <w:ind w:left="903"/>
              <w:rPr>
                <w:rFonts w:ascii="Calibri" w:hAnsi="Calibri" w:cs="Calibri"/>
                <w:sz w:val="22"/>
                <w:szCs w:val="22"/>
              </w:rPr>
            </w:pPr>
            <w:r>
              <w:rPr>
                <w:rFonts w:ascii="Calibri" w:hAnsi="Calibri" w:cs="Calibri"/>
                <w:sz w:val="22"/>
                <w:szCs w:val="22"/>
              </w:rPr>
              <w:t>Misericordia is on 31 acres.</w:t>
            </w:r>
            <w:r w:rsidR="005436CD">
              <w:rPr>
                <w:rFonts w:ascii="Calibri" w:hAnsi="Calibri" w:cs="Calibri"/>
                <w:sz w:val="22"/>
                <w:szCs w:val="22"/>
              </w:rPr>
              <w:t xml:space="preserve">  </w:t>
            </w:r>
            <w:r w:rsidR="0084416D">
              <w:rPr>
                <w:rFonts w:ascii="Calibri" w:hAnsi="Calibri" w:cs="Calibri"/>
                <w:sz w:val="22"/>
                <w:szCs w:val="22"/>
              </w:rPr>
              <w:t>Misericordia opened in 1921 on the Southside of Chicago</w:t>
            </w:r>
            <w:r w:rsidR="0054548B">
              <w:rPr>
                <w:rFonts w:ascii="Calibri" w:hAnsi="Calibri" w:cs="Calibri"/>
                <w:sz w:val="22"/>
                <w:szCs w:val="22"/>
              </w:rPr>
              <w:t xml:space="preserve"> and supports more than 600 children and adults with intellectual </w:t>
            </w:r>
            <w:r w:rsidR="008E4499">
              <w:rPr>
                <w:rFonts w:ascii="Calibri" w:hAnsi="Calibri" w:cs="Calibri"/>
                <w:sz w:val="22"/>
                <w:szCs w:val="22"/>
              </w:rPr>
              <w:t>disabilities</w:t>
            </w:r>
            <w:r w:rsidR="0054548B">
              <w:rPr>
                <w:rFonts w:ascii="Calibri" w:hAnsi="Calibri" w:cs="Calibri"/>
                <w:sz w:val="22"/>
                <w:szCs w:val="22"/>
              </w:rPr>
              <w:t>.</w:t>
            </w:r>
            <w:r w:rsidR="00917B45">
              <w:rPr>
                <w:rFonts w:ascii="Calibri" w:hAnsi="Calibri" w:cs="Calibri"/>
                <w:sz w:val="22"/>
                <w:szCs w:val="22"/>
              </w:rPr>
              <w:t xml:space="preserve">  </w:t>
            </w:r>
            <w:hyperlink r:id="rId13" w:history="1">
              <w:r w:rsidR="00917B45" w:rsidRPr="001E58EA">
                <w:rPr>
                  <w:rStyle w:val="Hyperlink"/>
                  <w:rFonts w:ascii="Calibri" w:hAnsi="Calibri" w:cs="Calibri"/>
                  <w:sz w:val="22"/>
                  <w:szCs w:val="22"/>
                </w:rPr>
                <w:t>This video</w:t>
              </w:r>
            </w:hyperlink>
            <w:r w:rsidR="00917B45">
              <w:rPr>
                <w:rFonts w:ascii="Calibri" w:hAnsi="Calibri" w:cs="Calibri"/>
                <w:sz w:val="22"/>
                <w:szCs w:val="22"/>
              </w:rPr>
              <w:t xml:space="preserve"> was shared.</w:t>
            </w:r>
          </w:p>
          <w:p w14:paraId="21A5AFE3" w14:textId="77777777" w:rsidR="001E58EA" w:rsidRDefault="001E58EA" w:rsidP="00DB36BB">
            <w:pPr>
              <w:pStyle w:val="ListParagraph"/>
              <w:spacing w:after="180"/>
              <w:ind w:left="903"/>
              <w:rPr>
                <w:rFonts w:ascii="Calibri" w:hAnsi="Calibri" w:cs="Calibri"/>
                <w:sz w:val="22"/>
                <w:szCs w:val="22"/>
              </w:rPr>
            </w:pPr>
          </w:p>
          <w:p w14:paraId="49142F7D" w14:textId="77777777" w:rsidR="007B0C45" w:rsidRPr="001E58EA" w:rsidRDefault="007B0C45" w:rsidP="007B0C45">
            <w:pPr>
              <w:pStyle w:val="ListParagraph"/>
              <w:numPr>
                <w:ilvl w:val="0"/>
                <w:numId w:val="18"/>
              </w:numPr>
              <w:spacing w:after="180"/>
              <w:rPr>
                <w:rFonts w:ascii="Calibri" w:hAnsi="Calibri" w:cs="Calibri"/>
                <w:i/>
                <w:iCs/>
                <w:sz w:val="22"/>
                <w:szCs w:val="22"/>
              </w:rPr>
            </w:pPr>
            <w:r w:rsidRPr="001E58EA">
              <w:rPr>
                <w:rFonts w:ascii="Calibri" w:hAnsi="Calibri" w:cs="Calibri"/>
                <w:i/>
                <w:iCs/>
                <w:sz w:val="22"/>
                <w:szCs w:val="22"/>
              </w:rPr>
              <w:t>Work-based opportunities</w:t>
            </w:r>
          </w:p>
          <w:p w14:paraId="24AAA3A1" w14:textId="4127086E" w:rsidR="00646DA8" w:rsidRDefault="00911CCF" w:rsidP="00911CCF">
            <w:pPr>
              <w:pStyle w:val="ListParagraph"/>
              <w:spacing w:after="180"/>
              <w:ind w:left="903"/>
              <w:rPr>
                <w:rFonts w:ascii="Calibri" w:hAnsi="Calibri" w:cs="Calibri"/>
                <w:sz w:val="22"/>
                <w:szCs w:val="22"/>
              </w:rPr>
            </w:pPr>
            <w:r>
              <w:rPr>
                <w:rFonts w:ascii="Calibri" w:hAnsi="Calibri" w:cs="Calibri"/>
                <w:sz w:val="22"/>
                <w:szCs w:val="22"/>
              </w:rPr>
              <w:t>There are a variety of work-based opportunities</w:t>
            </w:r>
            <w:r w:rsidR="008E4499">
              <w:rPr>
                <w:rFonts w:ascii="Calibri" w:hAnsi="Calibri" w:cs="Calibri"/>
                <w:sz w:val="22"/>
                <w:szCs w:val="22"/>
              </w:rPr>
              <w:t xml:space="preserve">. There is a pathway </w:t>
            </w:r>
            <w:proofErr w:type="gramStart"/>
            <w:r w:rsidR="008E4499">
              <w:rPr>
                <w:rFonts w:ascii="Calibri" w:hAnsi="Calibri" w:cs="Calibri"/>
                <w:sz w:val="22"/>
                <w:szCs w:val="22"/>
              </w:rPr>
              <w:t>from community day services</w:t>
            </w:r>
            <w:r w:rsidR="00375982">
              <w:rPr>
                <w:rFonts w:ascii="Calibri" w:hAnsi="Calibri" w:cs="Calibri"/>
                <w:sz w:val="22"/>
                <w:szCs w:val="22"/>
              </w:rPr>
              <w:t>,</w:t>
            </w:r>
            <w:proofErr w:type="gramEnd"/>
            <w:r w:rsidR="008E4499">
              <w:rPr>
                <w:rFonts w:ascii="Calibri" w:hAnsi="Calibri" w:cs="Calibri"/>
                <w:sz w:val="22"/>
                <w:szCs w:val="22"/>
              </w:rPr>
              <w:t xml:space="preserve"> to micro-enterprises</w:t>
            </w:r>
            <w:r w:rsidR="00375982">
              <w:rPr>
                <w:rFonts w:ascii="Calibri" w:hAnsi="Calibri" w:cs="Calibri"/>
                <w:sz w:val="22"/>
                <w:szCs w:val="22"/>
              </w:rPr>
              <w:t>,</w:t>
            </w:r>
            <w:r w:rsidR="008E4499">
              <w:rPr>
                <w:rFonts w:ascii="Calibri" w:hAnsi="Calibri" w:cs="Calibri"/>
                <w:sz w:val="22"/>
                <w:szCs w:val="22"/>
              </w:rPr>
              <w:t xml:space="preserve"> to enclave employment</w:t>
            </w:r>
            <w:r w:rsidR="00375982">
              <w:rPr>
                <w:rFonts w:ascii="Calibri" w:hAnsi="Calibri" w:cs="Calibri"/>
                <w:sz w:val="22"/>
                <w:szCs w:val="22"/>
              </w:rPr>
              <w:t>,</w:t>
            </w:r>
            <w:r w:rsidR="008E4499">
              <w:rPr>
                <w:rFonts w:ascii="Calibri" w:hAnsi="Calibri" w:cs="Calibri"/>
                <w:sz w:val="22"/>
                <w:szCs w:val="22"/>
              </w:rPr>
              <w:t xml:space="preserve"> to competitive integrated employment (goal).</w:t>
            </w:r>
            <w:r w:rsidR="00456276">
              <w:rPr>
                <w:rFonts w:ascii="Calibri" w:hAnsi="Calibri" w:cs="Calibri"/>
                <w:sz w:val="22"/>
                <w:szCs w:val="22"/>
              </w:rPr>
              <w:t xml:space="preserve">  On campus employment is available at competitive wages including </w:t>
            </w:r>
            <w:r w:rsidR="00375982">
              <w:rPr>
                <w:rFonts w:ascii="Calibri" w:hAnsi="Calibri" w:cs="Calibri"/>
                <w:sz w:val="22"/>
                <w:szCs w:val="22"/>
              </w:rPr>
              <w:t xml:space="preserve">within </w:t>
            </w:r>
            <w:r w:rsidR="00456276">
              <w:rPr>
                <w:rFonts w:ascii="Calibri" w:hAnsi="Calibri" w:cs="Calibri"/>
                <w:sz w:val="22"/>
                <w:szCs w:val="22"/>
              </w:rPr>
              <w:t xml:space="preserve">a greenhouse, </w:t>
            </w:r>
            <w:r w:rsidR="00375982">
              <w:rPr>
                <w:rFonts w:ascii="Calibri" w:hAnsi="Calibri" w:cs="Calibri"/>
                <w:sz w:val="22"/>
                <w:szCs w:val="22"/>
              </w:rPr>
              <w:t xml:space="preserve">working as a </w:t>
            </w:r>
            <w:r w:rsidR="00456276">
              <w:rPr>
                <w:rFonts w:ascii="Calibri" w:hAnsi="Calibri" w:cs="Calibri"/>
                <w:sz w:val="22"/>
                <w:szCs w:val="22"/>
              </w:rPr>
              <w:t xml:space="preserve">bakery aid, laundry, purchasing, development, </w:t>
            </w:r>
            <w:r w:rsidR="00375982">
              <w:rPr>
                <w:rFonts w:ascii="Calibri" w:hAnsi="Calibri" w:cs="Calibri"/>
                <w:sz w:val="22"/>
                <w:szCs w:val="22"/>
              </w:rPr>
              <w:t>recycling, and</w:t>
            </w:r>
            <w:r w:rsidR="00456276">
              <w:rPr>
                <w:rFonts w:ascii="Calibri" w:hAnsi="Calibri" w:cs="Calibri"/>
                <w:sz w:val="22"/>
                <w:szCs w:val="22"/>
              </w:rPr>
              <w:t xml:space="preserve"> nursing.</w:t>
            </w:r>
          </w:p>
          <w:p w14:paraId="549964D6" w14:textId="77777777" w:rsidR="00646DA8" w:rsidRDefault="00646DA8" w:rsidP="00911CCF">
            <w:pPr>
              <w:pStyle w:val="ListParagraph"/>
              <w:spacing w:after="180"/>
              <w:ind w:left="903"/>
              <w:rPr>
                <w:rFonts w:ascii="Calibri" w:hAnsi="Calibri" w:cs="Calibri"/>
                <w:sz w:val="22"/>
                <w:szCs w:val="22"/>
              </w:rPr>
            </w:pPr>
          </w:p>
          <w:p w14:paraId="705B74FA" w14:textId="11653FBF" w:rsidR="00911CCF" w:rsidRDefault="00646DA8" w:rsidP="00911CCF">
            <w:pPr>
              <w:pStyle w:val="ListParagraph"/>
              <w:spacing w:after="180"/>
              <w:ind w:left="903"/>
              <w:rPr>
                <w:rFonts w:ascii="Calibri" w:hAnsi="Calibri" w:cs="Calibri"/>
                <w:sz w:val="22"/>
                <w:szCs w:val="22"/>
              </w:rPr>
            </w:pPr>
            <w:r>
              <w:rPr>
                <w:rFonts w:ascii="Calibri" w:hAnsi="Calibri" w:cs="Calibri"/>
                <w:sz w:val="22"/>
                <w:szCs w:val="22"/>
              </w:rPr>
              <w:t>Of</w:t>
            </w:r>
            <w:r w:rsidR="00375982">
              <w:rPr>
                <w:rFonts w:ascii="Calibri" w:hAnsi="Calibri" w:cs="Calibri"/>
                <w:sz w:val="22"/>
                <w:szCs w:val="22"/>
              </w:rPr>
              <w:t>f</w:t>
            </w:r>
            <w:r>
              <w:rPr>
                <w:rFonts w:ascii="Calibri" w:hAnsi="Calibri" w:cs="Calibri"/>
                <w:sz w:val="22"/>
                <w:szCs w:val="22"/>
              </w:rPr>
              <w:t xml:space="preserve"> campus, there are opportunities for Hearts &amp; Flour Bakery Food Truck and at a Farmer’s Market.</w:t>
            </w:r>
            <w:r w:rsidR="00E62FF3">
              <w:rPr>
                <w:rFonts w:ascii="Calibri" w:hAnsi="Calibri" w:cs="Calibri"/>
                <w:sz w:val="22"/>
                <w:szCs w:val="22"/>
              </w:rPr>
              <w:t xml:space="preserve">  There is also a </w:t>
            </w:r>
            <w:proofErr w:type="gramStart"/>
            <w:r w:rsidR="00E62FF3">
              <w:rPr>
                <w:rFonts w:ascii="Calibri" w:hAnsi="Calibri" w:cs="Calibri"/>
                <w:sz w:val="22"/>
                <w:szCs w:val="22"/>
              </w:rPr>
              <w:t>Sweet Heart</w:t>
            </w:r>
            <w:proofErr w:type="gramEnd"/>
            <w:r w:rsidR="00E62FF3">
              <w:rPr>
                <w:rFonts w:ascii="Calibri" w:hAnsi="Calibri" w:cs="Calibri"/>
                <w:sz w:val="22"/>
                <w:szCs w:val="22"/>
              </w:rPr>
              <w:t xml:space="preserve"> Shoppe</w:t>
            </w:r>
            <w:r w:rsidR="00375982">
              <w:rPr>
                <w:rFonts w:ascii="Calibri" w:hAnsi="Calibri" w:cs="Calibri"/>
                <w:sz w:val="22"/>
                <w:szCs w:val="22"/>
              </w:rPr>
              <w:t xml:space="preserve"> (bakery)</w:t>
            </w:r>
            <w:r w:rsidR="00E62FF3">
              <w:rPr>
                <w:rFonts w:ascii="Calibri" w:hAnsi="Calibri" w:cs="Calibri"/>
                <w:sz w:val="22"/>
                <w:szCs w:val="22"/>
              </w:rPr>
              <w:t xml:space="preserve"> in Glenview.</w:t>
            </w:r>
            <w:r w:rsidR="00052E4F">
              <w:rPr>
                <w:rFonts w:ascii="Calibri" w:hAnsi="Calibri" w:cs="Calibri"/>
                <w:sz w:val="22"/>
                <w:szCs w:val="22"/>
              </w:rPr>
              <w:t xml:space="preserve">  All businesses pay a competitive wage.</w:t>
            </w:r>
            <w:r w:rsidR="00B81A42">
              <w:rPr>
                <w:rFonts w:ascii="Calibri" w:hAnsi="Calibri" w:cs="Calibri"/>
                <w:sz w:val="22"/>
                <w:szCs w:val="22"/>
              </w:rPr>
              <w:t xml:space="preserve">  There will be a new </w:t>
            </w:r>
            <w:r w:rsidR="00C93BF1">
              <w:rPr>
                <w:rFonts w:ascii="Calibri" w:hAnsi="Calibri" w:cs="Calibri"/>
                <w:sz w:val="22"/>
                <w:szCs w:val="22"/>
              </w:rPr>
              <w:t>bakery</w:t>
            </w:r>
            <w:r w:rsidR="00B81A42">
              <w:rPr>
                <w:rFonts w:ascii="Calibri" w:hAnsi="Calibri" w:cs="Calibri"/>
                <w:sz w:val="22"/>
                <w:szCs w:val="22"/>
              </w:rPr>
              <w:t xml:space="preserve"> opening in April in Chicago.</w:t>
            </w:r>
            <w:r w:rsidR="002A3236">
              <w:rPr>
                <w:rFonts w:ascii="Calibri" w:hAnsi="Calibri" w:cs="Calibri"/>
                <w:sz w:val="22"/>
                <w:szCs w:val="22"/>
              </w:rPr>
              <w:t xml:space="preserve">  There will be an automated coffee packaging </w:t>
            </w:r>
            <w:r w:rsidR="00C93BF1">
              <w:rPr>
                <w:rFonts w:ascii="Calibri" w:hAnsi="Calibri" w:cs="Calibri"/>
                <w:sz w:val="22"/>
                <w:szCs w:val="22"/>
              </w:rPr>
              <w:t xml:space="preserve">machine at the location </w:t>
            </w:r>
            <w:r w:rsidR="002A3236">
              <w:rPr>
                <w:rFonts w:ascii="Calibri" w:hAnsi="Calibri" w:cs="Calibri"/>
                <w:sz w:val="22"/>
                <w:szCs w:val="22"/>
              </w:rPr>
              <w:t>as well.</w:t>
            </w:r>
          </w:p>
          <w:p w14:paraId="63B02B92" w14:textId="77777777" w:rsidR="00F27E73" w:rsidRDefault="00F27E73" w:rsidP="00911CCF">
            <w:pPr>
              <w:pStyle w:val="ListParagraph"/>
              <w:spacing w:after="180"/>
              <w:ind w:left="903"/>
              <w:rPr>
                <w:rFonts w:ascii="Calibri" w:hAnsi="Calibri" w:cs="Calibri"/>
                <w:sz w:val="22"/>
                <w:szCs w:val="22"/>
              </w:rPr>
            </w:pPr>
          </w:p>
          <w:p w14:paraId="0C5891CC" w14:textId="311465BF" w:rsidR="00F27E73" w:rsidRDefault="00F27E73" w:rsidP="00911CCF">
            <w:pPr>
              <w:pStyle w:val="ListParagraph"/>
              <w:spacing w:after="180"/>
              <w:ind w:left="903"/>
              <w:rPr>
                <w:rFonts w:ascii="Calibri" w:hAnsi="Calibri" w:cs="Calibri"/>
                <w:sz w:val="22"/>
                <w:szCs w:val="22"/>
              </w:rPr>
            </w:pPr>
            <w:r>
              <w:rPr>
                <w:rFonts w:ascii="Calibri" w:hAnsi="Calibri" w:cs="Calibri"/>
                <w:sz w:val="22"/>
                <w:szCs w:val="22"/>
              </w:rPr>
              <w:t>The next level of employment is off campus group employment in the community through S&amp;C Electric Company and Loyola University.  Group size is limited to five individuals or less and provides job coaching support, which opens employment opportunities for individuals that can benefit from additional support for a variety of reasons.</w:t>
            </w:r>
          </w:p>
          <w:p w14:paraId="61379F77" w14:textId="77777777" w:rsidR="00B961AD" w:rsidRDefault="00B961AD" w:rsidP="00911CCF">
            <w:pPr>
              <w:pStyle w:val="ListParagraph"/>
              <w:spacing w:after="180"/>
              <w:ind w:left="903"/>
              <w:rPr>
                <w:rFonts w:ascii="Calibri" w:hAnsi="Calibri" w:cs="Calibri"/>
                <w:sz w:val="22"/>
                <w:szCs w:val="22"/>
              </w:rPr>
            </w:pPr>
          </w:p>
          <w:p w14:paraId="016C29DC" w14:textId="2CE4C829" w:rsidR="00E95D5C" w:rsidRDefault="00B961AD" w:rsidP="00517082">
            <w:pPr>
              <w:pStyle w:val="ListParagraph"/>
              <w:spacing w:after="180"/>
              <w:ind w:left="903"/>
              <w:rPr>
                <w:rFonts w:ascii="Calibri" w:hAnsi="Calibri" w:cs="Calibri"/>
                <w:sz w:val="22"/>
                <w:szCs w:val="22"/>
              </w:rPr>
            </w:pPr>
            <w:r>
              <w:rPr>
                <w:rFonts w:ascii="Calibri" w:hAnsi="Calibri" w:cs="Calibri"/>
                <w:sz w:val="22"/>
                <w:szCs w:val="22"/>
              </w:rPr>
              <w:t xml:space="preserve">Finally, is competitive integrated employment.  This is employment working in the community at competitive wages, under the direct supervision of the employer.  </w:t>
            </w:r>
            <w:r w:rsidR="001C2C45">
              <w:rPr>
                <w:rFonts w:ascii="Calibri" w:hAnsi="Calibri" w:cs="Calibri"/>
                <w:sz w:val="22"/>
                <w:szCs w:val="22"/>
              </w:rPr>
              <w:t xml:space="preserve">Employees </w:t>
            </w:r>
            <w:r>
              <w:rPr>
                <w:rFonts w:ascii="Calibri" w:hAnsi="Calibri" w:cs="Calibri"/>
                <w:sz w:val="22"/>
                <w:szCs w:val="22"/>
              </w:rPr>
              <w:t>work with co-workers that are not persons with disabilities</w:t>
            </w:r>
            <w:r w:rsidR="00825707">
              <w:rPr>
                <w:rFonts w:ascii="Calibri" w:hAnsi="Calibri" w:cs="Calibri"/>
                <w:sz w:val="22"/>
                <w:szCs w:val="22"/>
              </w:rPr>
              <w:t xml:space="preserve"> and to the same degree as co-workers.</w:t>
            </w:r>
            <w:r w:rsidR="00517082">
              <w:rPr>
                <w:rFonts w:ascii="Calibri" w:hAnsi="Calibri" w:cs="Calibri"/>
                <w:sz w:val="22"/>
                <w:szCs w:val="22"/>
              </w:rPr>
              <w:t xml:space="preserve">  Misericordia assists individuals with job exploration, resumes, interview skills, completing applications, and support during the interview process.  Job coaching is available at the employer site if desired by the employer.</w:t>
            </w:r>
          </w:p>
          <w:p w14:paraId="1477648E" w14:textId="77777777" w:rsidR="0041315C" w:rsidRDefault="0041315C" w:rsidP="00517082">
            <w:pPr>
              <w:pStyle w:val="ListParagraph"/>
              <w:spacing w:after="180"/>
              <w:ind w:left="903"/>
              <w:rPr>
                <w:rFonts w:ascii="Calibri" w:hAnsi="Calibri" w:cs="Calibri"/>
                <w:sz w:val="22"/>
                <w:szCs w:val="22"/>
              </w:rPr>
            </w:pPr>
          </w:p>
          <w:p w14:paraId="32A8F7A5" w14:textId="5E152D35" w:rsidR="00FC3EE4" w:rsidRDefault="00537868" w:rsidP="00AF4869">
            <w:pPr>
              <w:pStyle w:val="ListParagraph"/>
              <w:spacing w:after="180"/>
              <w:ind w:left="903"/>
              <w:rPr>
                <w:rFonts w:ascii="Calibri" w:hAnsi="Calibri" w:cs="Calibri"/>
                <w:sz w:val="22"/>
                <w:szCs w:val="22"/>
              </w:rPr>
            </w:pPr>
            <w:r>
              <w:rPr>
                <w:rFonts w:ascii="Calibri" w:hAnsi="Calibri" w:cs="Calibri"/>
                <w:sz w:val="22"/>
                <w:szCs w:val="22"/>
              </w:rPr>
              <w:t>Some b</w:t>
            </w:r>
            <w:r w:rsidR="0041315C">
              <w:rPr>
                <w:rFonts w:ascii="Calibri" w:hAnsi="Calibri" w:cs="Calibri"/>
                <w:sz w:val="22"/>
                <w:szCs w:val="22"/>
              </w:rPr>
              <w:t>usiness advantages to employing individuals with developmental disabilities</w:t>
            </w:r>
            <w:r>
              <w:rPr>
                <w:rFonts w:ascii="Calibri" w:hAnsi="Calibri" w:cs="Calibri"/>
                <w:sz w:val="22"/>
                <w:szCs w:val="22"/>
              </w:rPr>
              <w:t xml:space="preserve"> include</w:t>
            </w:r>
            <w:r w:rsidR="0041315C">
              <w:rPr>
                <w:rFonts w:ascii="Calibri" w:hAnsi="Calibri" w:cs="Calibri"/>
                <w:sz w:val="22"/>
                <w:szCs w:val="22"/>
              </w:rPr>
              <w:t xml:space="preserve"> some of the most loyal employees, high threshold for redundant duties, adds to business culture, </w:t>
            </w:r>
            <w:r w:rsidR="00FC3EE4">
              <w:rPr>
                <w:rFonts w:ascii="Calibri" w:hAnsi="Calibri" w:cs="Calibri"/>
                <w:sz w:val="22"/>
                <w:szCs w:val="22"/>
              </w:rPr>
              <w:t xml:space="preserve">a significant percentage of the populations has a </w:t>
            </w:r>
            <w:r>
              <w:rPr>
                <w:rFonts w:ascii="Calibri" w:hAnsi="Calibri" w:cs="Calibri"/>
                <w:sz w:val="22"/>
                <w:szCs w:val="22"/>
              </w:rPr>
              <w:t>disability</w:t>
            </w:r>
            <w:r w:rsidR="00FC3EE4">
              <w:rPr>
                <w:rFonts w:ascii="Calibri" w:hAnsi="Calibri" w:cs="Calibri"/>
                <w:sz w:val="22"/>
                <w:szCs w:val="22"/>
              </w:rPr>
              <w:t xml:space="preserve"> or know someone who does, so they can see themselves reflected in the business.</w:t>
            </w:r>
          </w:p>
          <w:p w14:paraId="4ACD1C94" w14:textId="77777777" w:rsidR="00012F21" w:rsidRDefault="00012F21" w:rsidP="00AF4869">
            <w:pPr>
              <w:pStyle w:val="ListParagraph"/>
              <w:spacing w:after="180"/>
              <w:ind w:left="903"/>
              <w:rPr>
                <w:rFonts w:ascii="Calibri" w:hAnsi="Calibri" w:cs="Calibri"/>
                <w:sz w:val="22"/>
                <w:szCs w:val="22"/>
              </w:rPr>
            </w:pPr>
          </w:p>
          <w:p w14:paraId="34CA0810" w14:textId="2C5743E3" w:rsidR="00012F21" w:rsidRDefault="00537868" w:rsidP="00AF4869">
            <w:pPr>
              <w:pStyle w:val="ListParagraph"/>
              <w:spacing w:after="180"/>
              <w:ind w:left="903"/>
              <w:rPr>
                <w:rFonts w:ascii="Calibri" w:hAnsi="Calibri" w:cs="Calibri"/>
                <w:sz w:val="22"/>
                <w:szCs w:val="22"/>
              </w:rPr>
            </w:pPr>
            <w:r>
              <w:rPr>
                <w:rFonts w:ascii="Calibri" w:hAnsi="Calibri" w:cs="Calibri"/>
                <w:sz w:val="22"/>
                <w:szCs w:val="22"/>
              </w:rPr>
              <w:t>Michael Diaz described the i</w:t>
            </w:r>
            <w:r w:rsidR="00012F21">
              <w:rPr>
                <w:rFonts w:ascii="Calibri" w:hAnsi="Calibri" w:cs="Calibri"/>
                <w:sz w:val="22"/>
                <w:szCs w:val="22"/>
              </w:rPr>
              <w:t>mpact</w:t>
            </w:r>
            <w:r>
              <w:rPr>
                <w:rFonts w:ascii="Calibri" w:hAnsi="Calibri" w:cs="Calibri"/>
                <w:sz w:val="22"/>
                <w:szCs w:val="22"/>
              </w:rPr>
              <w:t>s</w:t>
            </w:r>
            <w:r w:rsidR="00012F21">
              <w:rPr>
                <w:rFonts w:ascii="Calibri" w:hAnsi="Calibri" w:cs="Calibri"/>
                <w:sz w:val="22"/>
                <w:szCs w:val="22"/>
              </w:rPr>
              <w:t xml:space="preserve"> of COVID</w:t>
            </w:r>
            <w:r>
              <w:rPr>
                <w:rFonts w:ascii="Calibri" w:hAnsi="Calibri" w:cs="Calibri"/>
                <w:sz w:val="22"/>
                <w:szCs w:val="22"/>
              </w:rPr>
              <w:t xml:space="preserve">, including </w:t>
            </w:r>
            <w:r w:rsidR="008311C8">
              <w:rPr>
                <w:rFonts w:ascii="Calibri" w:hAnsi="Calibri" w:cs="Calibri"/>
                <w:sz w:val="22"/>
                <w:szCs w:val="22"/>
              </w:rPr>
              <w:t>congregate living challenges</w:t>
            </w:r>
            <w:r>
              <w:rPr>
                <w:rFonts w:ascii="Calibri" w:hAnsi="Calibri" w:cs="Calibri"/>
                <w:sz w:val="22"/>
                <w:szCs w:val="22"/>
              </w:rPr>
              <w:t xml:space="preserve"> and </w:t>
            </w:r>
            <w:r w:rsidR="004049AD">
              <w:rPr>
                <w:rFonts w:ascii="Calibri" w:hAnsi="Calibri" w:cs="Calibri"/>
                <w:sz w:val="22"/>
                <w:szCs w:val="22"/>
              </w:rPr>
              <w:t>employment challenges</w:t>
            </w:r>
            <w:r>
              <w:rPr>
                <w:rFonts w:ascii="Calibri" w:hAnsi="Calibri" w:cs="Calibri"/>
                <w:sz w:val="22"/>
                <w:szCs w:val="22"/>
              </w:rPr>
              <w:t>.</w:t>
            </w:r>
          </w:p>
          <w:p w14:paraId="2941AC31" w14:textId="77777777" w:rsidR="00537868" w:rsidRPr="00FC3EE4" w:rsidRDefault="00537868" w:rsidP="00AF4869">
            <w:pPr>
              <w:pStyle w:val="ListParagraph"/>
              <w:spacing w:after="180"/>
              <w:ind w:left="903"/>
              <w:rPr>
                <w:rFonts w:ascii="Calibri" w:hAnsi="Calibri" w:cs="Calibri"/>
                <w:sz w:val="22"/>
                <w:szCs w:val="22"/>
              </w:rPr>
            </w:pPr>
          </w:p>
          <w:p w14:paraId="24FCE638" w14:textId="3926CEE1" w:rsidR="007B0C45" w:rsidRPr="0058166A" w:rsidRDefault="007B0C45" w:rsidP="007B0C45">
            <w:pPr>
              <w:pStyle w:val="ListParagraph"/>
              <w:numPr>
                <w:ilvl w:val="0"/>
                <w:numId w:val="18"/>
              </w:numPr>
              <w:spacing w:after="180"/>
              <w:rPr>
                <w:rFonts w:ascii="Calibri" w:hAnsi="Calibri" w:cs="Calibri"/>
                <w:i/>
                <w:iCs/>
                <w:sz w:val="22"/>
                <w:szCs w:val="22"/>
              </w:rPr>
            </w:pPr>
            <w:r w:rsidRPr="0058166A">
              <w:rPr>
                <w:rFonts w:ascii="Calibri" w:hAnsi="Calibri" w:cs="Calibri"/>
                <w:i/>
                <w:iCs/>
                <w:sz w:val="22"/>
                <w:szCs w:val="22"/>
              </w:rPr>
              <w:t>Testimonial</w:t>
            </w:r>
            <w:r w:rsidR="002B7C5E" w:rsidRPr="0058166A">
              <w:rPr>
                <w:rFonts w:ascii="Calibri" w:hAnsi="Calibri" w:cs="Calibri"/>
                <w:i/>
                <w:iCs/>
                <w:sz w:val="22"/>
                <w:szCs w:val="22"/>
              </w:rPr>
              <w:t>s/Panel Discussion</w:t>
            </w:r>
          </w:p>
          <w:p w14:paraId="7211ED26" w14:textId="05ECAA08" w:rsidR="004154F8" w:rsidRDefault="004154F8" w:rsidP="004154F8">
            <w:pPr>
              <w:pStyle w:val="ListParagraph"/>
              <w:spacing w:after="180"/>
              <w:ind w:left="903"/>
              <w:rPr>
                <w:rFonts w:ascii="Calibri" w:hAnsi="Calibri" w:cs="Calibri"/>
                <w:sz w:val="22"/>
                <w:szCs w:val="22"/>
              </w:rPr>
            </w:pPr>
            <w:r>
              <w:rPr>
                <w:rFonts w:ascii="Calibri" w:hAnsi="Calibri" w:cs="Calibri"/>
                <w:sz w:val="22"/>
                <w:szCs w:val="22"/>
              </w:rPr>
              <w:t>Kris</w:t>
            </w:r>
            <w:r w:rsidR="00DA46AD">
              <w:rPr>
                <w:rFonts w:ascii="Calibri" w:hAnsi="Calibri" w:cs="Calibri"/>
                <w:sz w:val="22"/>
                <w:szCs w:val="22"/>
              </w:rPr>
              <w:t xml:space="preserve"> and Josh</w:t>
            </w:r>
            <w:r w:rsidR="00537868">
              <w:rPr>
                <w:rFonts w:ascii="Calibri" w:hAnsi="Calibri" w:cs="Calibri"/>
                <w:sz w:val="22"/>
                <w:szCs w:val="22"/>
              </w:rPr>
              <w:t>, current employees who have participated in Misericordia’s programs,</w:t>
            </w:r>
            <w:r w:rsidR="00DA46AD">
              <w:rPr>
                <w:rFonts w:ascii="Calibri" w:hAnsi="Calibri" w:cs="Calibri"/>
                <w:sz w:val="22"/>
                <w:szCs w:val="22"/>
              </w:rPr>
              <w:t xml:space="preserve"> shared their perspectives </w:t>
            </w:r>
            <w:r w:rsidR="00537868">
              <w:rPr>
                <w:rFonts w:ascii="Calibri" w:hAnsi="Calibri" w:cs="Calibri"/>
                <w:sz w:val="22"/>
                <w:szCs w:val="22"/>
              </w:rPr>
              <w:t>on</w:t>
            </w:r>
            <w:r w:rsidR="00DA46AD">
              <w:rPr>
                <w:rFonts w:ascii="Calibri" w:hAnsi="Calibri" w:cs="Calibri"/>
                <w:sz w:val="22"/>
                <w:szCs w:val="22"/>
              </w:rPr>
              <w:t xml:space="preserve"> employment.</w:t>
            </w:r>
            <w:r w:rsidR="00F34EBF">
              <w:rPr>
                <w:rFonts w:ascii="Calibri" w:hAnsi="Calibri" w:cs="Calibri"/>
                <w:sz w:val="22"/>
                <w:szCs w:val="22"/>
              </w:rPr>
              <w:t xml:space="preserve">  Kris works </w:t>
            </w:r>
            <w:r w:rsidR="00F50AF0">
              <w:rPr>
                <w:rFonts w:ascii="Calibri" w:hAnsi="Calibri" w:cs="Calibri"/>
                <w:sz w:val="22"/>
                <w:szCs w:val="22"/>
              </w:rPr>
              <w:t>with an art center with kids at camps and fundraisers.</w:t>
            </w:r>
            <w:r w:rsidR="00367EFE">
              <w:rPr>
                <w:rFonts w:ascii="Calibri" w:hAnsi="Calibri" w:cs="Calibri"/>
                <w:sz w:val="22"/>
                <w:szCs w:val="22"/>
              </w:rPr>
              <w:t xml:space="preserve">  Josh works for Hu </w:t>
            </w:r>
            <w:proofErr w:type="spellStart"/>
            <w:r w:rsidR="00367EFE">
              <w:rPr>
                <w:rFonts w:ascii="Calibri" w:hAnsi="Calibri" w:cs="Calibri"/>
                <w:sz w:val="22"/>
                <w:szCs w:val="22"/>
              </w:rPr>
              <w:t>Fr</w:t>
            </w:r>
            <w:r w:rsidR="0083495A">
              <w:rPr>
                <w:rFonts w:ascii="Calibri" w:hAnsi="Calibri" w:cs="Calibri"/>
                <w:sz w:val="22"/>
                <w:szCs w:val="22"/>
              </w:rPr>
              <w:t>i</w:t>
            </w:r>
            <w:r w:rsidR="00367EFE">
              <w:rPr>
                <w:rFonts w:ascii="Calibri" w:hAnsi="Calibri" w:cs="Calibri"/>
                <w:sz w:val="22"/>
                <w:szCs w:val="22"/>
              </w:rPr>
              <w:t>edy</w:t>
            </w:r>
            <w:proofErr w:type="spellEnd"/>
            <w:r w:rsidR="0003095D">
              <w:rPr>
                <w:rFonts w:ascii="Calibri" w:hAnsi="Calibri" w:cs="Calibri"/>
                <w:sz w:val="22"/>
                <w:szCs w:val="22"/>
              </w:rPr>
              <w:t xml:space="preserve"> and completes janitorial work</w:t>
            </w:r>
            <w:r w:rsidR="004225D1">
              <w:rPr>
                <w:rFonts w:ascii="Calibri" w:hAnsi="Calibri" w:cs="Calibri"/>
                <w:sz w:val="22"/>
                <w:szCs w:val="22"/>
              </w:rPr>
              <w:t>.</w:t>
            </w:r>
          </w:p>
          <w:p w14:paraId="51F7D8C0" w14:textId="77777777" w:rsidR="004225D1" w:rsidRDefault="004225D1" w:rsidP="004154F8">
            <w:pPr>
              <w:pStyle w:val="ListParagraph"/>
              <w:spacing w:after="180"/>
              <w:ind w:left="903"/>
              <w:rPr>
                <w:rFonts w:ascii="Calibri" w:hAnsi="Calibri" w:cs="Calibri"/>
                <w:sz w:val="22"/>
                <w:szCs w:val="22"/>
              </w:rPr>
            </w:pPr>
          </w:p>
          <w:p w14:paraId="2448F4E7" w14:textId="77777777" w:rsidR="007B0C45" w:rsidRPr="0058166A" w:rsidRDefault="007B0C45" w:rsidP="007B0C45">
            <w:pPr>
              <w:pStyle w:val="ListParagraph"/>
              <w:numPr>
                <w:ilvl w:val="0"/>
                <w:numId w:val="18"/>
              </w:numPr>
              <w:spacing w:after="180"/>
              <w:rPr>
                <w:rFonts w:ascii="Calibri" w:hAnsi="Calibri" w:cs="Calibri"/>
                <w:i/>
                <w:iCs/>
                <w:sz w:val="22"/>
                <w:szCs w:val="22"/>
              </w:rPr>
            </w:pPr>
            <w:r w:rsidRPr="0058166A">
              <w:rPr>
                <w:rFonts w:ascii="Calibri" w:hAnsi="Calibri" w:cs="Calibri"/>
                <w:i/>
                <w:iCs/>
                <w:sz w:val="22"/>
                <w:szCs w:val="22"/>
              </w:rPr>
              <w:t>Perspectives about the systemic lessons from Misericordia approaches</w:t>
            </w:r>
          </w:p>
          <w:p w14:paraId="7F478BC8" w14:textId="63AD28BE" w:rsidR="004225D1" w:rsidRPr="004225D1" w:rsidRDefault="004225D1" w:rsidP="004225D1">
            <w:pPr>
              <w:spacing w:after="180"/>
              <w:ind w:left="903"/>
              <w:rPr>
                <w:rFonts w:ascii="Calibri" w:hAnsi="Calibri" w:cs="Calibri"/>
                <w:sz w:val="22"/>
                <w:szCs w:val="22"/>
              </w:rPr>
            </w:pPr>
            <w:r>
              <w:rPr>
                <w:rFonts w:ascii="Calibri" w:hAnsi="Calibri" w:cs="Calibri"/>
                <w:sz w:val="22"/>
                <w:szCs w:val="22"/>
              </w:rPr>
              <w:t xml:space="preserve">Challenges – people with disabilities worry about losing their benefits due to earning too much, yet not having enough to replace benefits. </w:t>
            </w:r>
            <w:r w:rsidR="0070496E">
              <w:rPr>
                <w:rFonts w:ascii="Calibri" w:hAnsi="Calibri" w:cs="Calibri"/>
                <w:sz w:val="22"/>
                <w:szCs w:val="22"/>
              </w:rPr>
              <w:t>Employment services are more complicated to access than it should be.</w:t>
            </w:r>
            <w:r w:rsidR="00C43F81">
              <w:rPr>
                <w:rFonts w:ascii="Calibri" w:hAnsi="Calibri" w:cs="Calibri"/>
                <w:sz w:val="22"/>
                <w:szCs w:val="22"/>
              </w:rPr>
              <w:t xml:space="preserve">  Resistance and barriers from the employment community</w:t>
            </w:r>
            <w:r w:rsidR="008F0798">
              <w:rPr>
                <w:rFonts w:ascii="Calibri" w:hAnsi="Calibri" w:cs="Calibri"/>
                <w:sz w:val="22"/>
                <w:szCs w:val="22"/>
              </w:rPr>
              <w:t xml:space="preserve"> are faced</w:t>
            </w:r>
            <w:r w:rsidR="00C43F81">
              <w:rPr>
                <w:rFonts w:ascii="Calibri" w:hAnsi="Calibri" w:cs="Calibri"/>
                <w:sz w:val="22"/>
                <w:szCs w:val="22"/>
              </w:rPr>
              <w:t>.</w:t>
            </w:r>
            <w:r w:rsidR="00AB357F">
              <w:rPr>
                <w:rFonts w:ascii="Calibri" w:hAnsi="Calibri" w:cs="Calibri"/>
                <w:sz w:val="22"/>
                <w:szCs w:val="22"/>
              </w:rPr>
              <w:t xml:space="preserve">  </w:t>
            </w:r>
          </w:p>
        </w:tc>
        <w:tc>
          <w:tcPr>
            <w:tcW w:w="2071" w:type="dxa"/>
            <w:tcBorders>
              <w:top w:val="nil"/>
              <w:bottom w:val="nil"/>
            </w:tcBorders>
          </w:tcPr>
          <w:p w14:paraId="76CA6FC3" w14:textId="5BF648D8" w:rsidR="004B20FA" w:rsidRDefault="001612DB" w:rsidP="007B0C45">
            <w:pPr>
              <w:spacing w:after="180"/>
              <w:rPr>
                <w:rFonts w:ascii="Calibri" w:hAnsi="Calibri" w:cs="Calibri"/>
                <w:sz w:val="22"/>
                <w:szCs w:val="22"/>
              </w:rPr>
            </w:pPr>
            <w:r>
              <w:rPr>
                <w:rFonts w:ascii="Calibri" w:hAnsi="Calibri" w:cs="Calibri"/>
                <w:sz w:val="22"/>
                <w:szCs w:val="22"/>
              </w:rPr>
              <w:lastRenderedPageBreak/>
              <w:t xml:space="preserve">  </w:t>
            </w:r>
            <w:r w:rsidR="007B0C45">
              <w:rPr>
                <w:rFonts w:ascii="Calibri" w:hAnsi="Calibri" w:cs="Calibri"/>
                <w:sz w:val="22"/>
                <w:szCs w:val="22"/>
              </w:rPr>
              <w:t>Michael Diaz</w:t>
            </w:r>
          </w:p>
        </w:tc>
      </w:tr>
      <w:tr w:rsidR="00144A2C" w:rsidRPr="008D2D73" w14:paraId="0AF03AF9" w14:textId="77777777" w:rsidTr="001E58EA">
        <w:trPr>
          <w:trHeight w:val="432"/>
        </w:trPr>
        <w:tc>
          <w:tcPr>
            <w:tcW w:w="1792" w:type="dxa"/>
            <w:tcBorders>
              <w:top w:val="nil"/>
              <w:bottom w:val="nil"/>
            </w:tcBorders>
          </w:tcPr>
          <w:p w14:paraId="37B56B68" w14:textId="7F533C4E" w:rsidR="00144A2C" w:rsidRDefault="00144A2C" w:rsidP="00144A2C">
            <w:pPr>
              <w:spacing w:after="180"/>
              <w:ind w:left="144"/>
              <w:rPr>
                <w:rFonts w:ascii="Calibri" w:hAnsi="Calibri" w:cs="Calibri"/>
                <w:sz w:val="22"/>
                <w:szCs w:val="22"/>
              </w:rPr>
            </w:pPr>
            <w:r>
              <w:rPr>
                <w:rFonts w:ascii="Calibri" w:hAnsi="Calibri" w:cs="Calibri"/>
                <w:sz w:val="22"/>
                <w:szCs w:val="22"/>
              </w:rPr>
              <w:t>11:0</w:t>
            </w:r>
            <w:r w:rsidR="00274B35">
              <w:rPr>
                <w:rFonts w:ascii="Calibri" w:hAnsi="Calibri" w:cs="Calibri"/>
                <w:sz w:val="22"/>
                <w:szCs w:val="22"/>
              </w:rPr>
              <w:t>6</w:t>
            </w:r>
            <w:r>
              <w:rPr>
                <w:rFonts w:ascii="Calibri" w:hAnsi="Calibri" w:cs="Calibri"/>
                <w:sz w:val="22"/>
                <w:szCs w:val="22"/>
              </w:rPr>
              <w:t xml:space="preserve"> am</w:t>
            </w:r>
          </w:p>
        </w:tc>
        <w:tc>
          <w:tcPr>
            <w:tcW w:w="6308" w:type="dxa"/>
            <w:tcBorders>
              <w:top w:val="nil"/>
              <w:bottom w:val="nil"/>
            </w:tcBorders>
          </w:tcPr>
          <w:p w14:paraId="4CD40C65" w14:textId="77777777" w:rsidR="00144A2C" w:rsidRDefault="00144A2C" w:rsidP="00144A2C">
            <w:pPr>
              <w:spacing w:after="180"/>
              <w:ind w:left="183"/>
              <w:rPr>
                <w:rFonts w:ascii="Calibri" w:hAnsi="Calibri" w:cs="Calibri"/>
                <w:sz w:val="22"/>
                <w:szCs w:val="22"/>
              </w:rPr>
            </w:pPr>
            <w:r>
              <w:rPr>
                <w:rFonts w:ascii="Calibri" w:hAnsi="Calibri" w:cs="Calibri"/>
                <w:sz w:val="22"/>
                <w:szCs w:val="22"/>
              </w:rPr>
              <w:t>Learning from IDRS Honorees</w:t>
            </w:r>
          </w:p>
          <w:p w14:paraId="3695FDDA" w14:textId="6B16BA4B" w:rsidR="00274B35" w:rsidRDefault="00F404C5" w:rsidP="00144A2C">
            <w:pPr>
              <w:spacing w:after="180"/>
              <w:ind w:left="183"/>
              <w:rPr>
                <w:rFonts w:ascii="Calibri" w:hAnsi="Calibri" w:cs="Calibri"/>
                <w:sz w:val="22"/>
                <w:szCs w:val="22"/>
              </w:rPr>
            </w:pPr>
            <w:r>
              <w:rPr>
                <w:rFonts w:ascii="Calibri" w:hAnsi="Calibri" w:cs="Calibri"/>
                <w:sz w:val="22"/>
                <w:szCs w:val="22"/>
              </w:rPr>
              <w:t xml:space="preserve">Stephanie </w:t>
            </w:r>
            <w:proofErr w:type="spellStart"/>
            <w:r>
              <w:rPr>
                <w:rFonts w:ascii="Calibri" w:hAnsi="Calibri" w:cs="Calibri"/>
                <w:sz w:val="22"/>
                <w:szCs w:val="22"/>
              </w:rPr>
              <w:t>Lipe</w:t>
            </w:r>
            <w:proofErr w:type="spellEnd"/>
            <w:r>
              <w:rPr>
                <w:rFonts w:ascii="Calibri" w:hAnsi="Calibri" w:cs="Calibri"/>
                <w:sz w:val="22"/>
                <w:szCs w:val="22"/>
              </w:rPr>
              <w:t xml:space="preserve"> shared that </w:t>
            </w:r>
            <w:r w:rsidR="00AB357F">
              <w:rPr>
                <w:rFonts w:ascii="Calibri" w:hAnsi="Calibri" w:cs="Calibri"/>
                <w:sz w:val="22"/>
                <w:szCs w:val="22"/>
              </w:rPr>
              <w:t xml:space="preserve">the Workforce Development Unit </w:t>
            </w:r>
            <w:r w:rsidR="008F0798">
              <w:rPr>
                <w:rFonts w:ascii="Calibri" w:hAnsi="Calibri" w:cs="Calibri"/>
                <w:sz w:val="22"/>
                <w:szCs w:val="22"/>
              </w:rPr>
              <w:t xml:space="preserve">of IDRS </w:t>
            </w:r>
            <w:r w:rsidR="00A40C5F">
              <w:rPr>
                <w:rFonts w:ascii="Calibri" w:hAnsi="Calibri" w:cs="Calibri"/>
                <w:sz w:val="22"/>
                <w:szCs w:val="22"/>
              </w:rPr>
              <w:t xml:space="preserve">was created to assist the business community in discovering the talents of persons with </w:t>
            </w:r>
            <w:r w:rsidR="008F0798">
              <w:rPr>
                <w:rFonts w:ascii="Calibri" w:hAnsi="Calibri" w:cs="Calibri"/>
                <w:sz w:val="22"/>
                <w:szCs w:val="22"/>
              </w:rPr>
              <w:t>disabilities</w:t>
            </w:r>
            <w:r w:rsidR="00A40C5F">
              <w:rPr>
                <w:rFonts w:ascii="Calibri" w:hAnsi="Calibri" w:cs="Calibri"/>
                <w:sz w:val="22"/>
                <w:szCs w:val="22"/>
              </w:rPr>
              <w:t xml:space="preserve">.  They work with businesses to expand competitive employment opportunities </w:t>
            </w:r>
            <w:r w:rsidR="00A802BA">
              <w:rPr>
                <w:rFonts w:ascii="Calibri" w:hAnsi="Calibri" w:cs="Calibri"/>
                <w:sz w:val="22"/>
                <w:szCs w:val="22"/>
              </w:rPr>
              <w:t>for persons with disabilities.  They are like the liaison between employers and the local VR offices.</w:t>
            </w:r>
          </w:p>
          <w:p w14:paraId="7990E52C" w14:textId="7ED790B0" w:rsidR="0006142A" w:rsidRDefault="004F01A4" w:rsidP="008F0798">
            <w:pPr>
              <w:spacing w:after="180"/>
              <w:ind w:left="183" w:hanging="180"/>
              <w:rPr>
                <w:rFonts w:ascii="Calibri" w:hAnsi="Calibri" w:cs="Calibri"/>
                <w:sz w:val="22"/>
                <w:szCs w:val="22"/>
              </w:rPr>
            </w:pPr>
            <w:r>
              <w:rPr>
                <w:rFonts w:ascii="Calibri" w:hAnsi="Calibri" w:cs="Calibri"/>
                <w:sz w:val="22"/>
                <w:szCs w:val="22"/>
              </w:rPr>
              <w:t xml:space="preserve">   Award categories </w:t>
            </w:r>
            <w:r w:rsidR="005214B6">
              <w:rPr>
                <w:rFonts w:ascii="Calibri" w:hAnsi="Calibri" w:cs="Calibri"/>
                <w:sz w:val="22"/>
                <w:szCs w:val="22"/>
              </w:rPr>
              <w:t xml:space="preserve">include employer of the year </w:t>
            </w:r>
            <w:r w:rsidR="008F0798">
              <w:rPr>
                <w:rFonts w:ascii="Calibri" w:hAnsi="Calibri" w:cs="Calibri"/>
                <w:sz w:val="22"/>
                <w:szCs w:val="22"/>
              </w:rPr>
              <w:t xml:space="preserve">award, </w:t>
            </w:r>
            <w:r w:rsidR="005214B6">
              <w:rPr>
                <w:rFonts w:ascii="Calibri" w:hAnsi="Calibri" w:cs="Calibri"/>
                <w:sz w:val="22"/>
                <w:szCs w:val="22"/>
              </w:rPr>
              <w:t xml:space="preserve">employer </w:t>
            </w:r>
            <w:r w:rsidR="008F0798">
              <w:rPr>
                <w:rFonts w:ascii="Calibri" w:hAnsi="Calibri" w:cs="Calibri"/>
                <w:sz w:val="22"/>
                <w:szCs w:val="22"/>
              </w:rPr>
              <w:t xml:space="preserve">            </w:t>
            </w:r>
            <w:r w:rsidR="005214B6">
              <w:rPr>
                <w:rFonts w:ascii="Calibri" w:hAnsi="Calibri" w:cs="Calibri"/>
                <w:sz w:val="22"/>
                <w:szCs w:val="22"/>
              </w:rPr>
              <w:t>partnership award and employer innovation award.  The goal is to showcase abilities.</w:t>
            </w:r>
          </w:p>
          <w:p w14:paraId="10D1CBCB" w14:textId="166CF3F9" w:rsidR="0006142A" w:rsidRDefault="00307C41" w:rsidP="004F01A4">
            <w:pPr>
              <w:spacing w:after="180"/>
              <w:rPr>
                <w:rFonts w:ascii="Calibri" w:hAnsi="Calibri" w:cs="Calibri"/>
                <w:sz w:val="22"/>
                <w:szCs w:val="22"/>
              </w:rPr>
            </w:pPr>
            <w:r>
              <w:rPr>
                <w:rFonts w:ascii="Calibri" w:hAnsi="Calibri" w:cs="Calibri"/>
                <w:sz w:val="22"/>
                <w:szCs w:val="22"/>
              </w:rPr>
              <w:lastRenderedPageBreak/>
              <w:t xml:space="preserve">Employer of the year – </w:t>
            </w:r>
            <w:r w:rsidR="008F0798">
              <w:rPr>
                <w:rFonts w:ascii="Calibri" w:hAnsi="Calibri" w:cs="Calibri"/>
                <w:sz w:val="22"/>
                <w:szCs w:val="22"/>
              </w:rPr>
              <w:t xml:space="preserve">An employer that </w:t>
            </w:r>
            <w:r>
              <w:rPr>
                <w:rFonts w:ascii="Calibri" w:hAnsi="Calibri" w:cs="Calibri"/>
                <w:sz w:val="22"/>
                <w:szCs w:val="22"/>
              </w:rPr>
              <w:t xml:space="preserve">takes pride in their company </w:t>
            </w:r>
            <w:r w:rsidR="008F0798">
              <w:rPr>
                <w:rFonts w:ascii="Calibri" w:hAnsi="Calibri" w:cs="Calibri"/>
                <w:sz w:val="22"/>
                <w:szCs w:val="22"/>
              </w:rPr>
              <w:t>w</w:t>
            </w:r>
            <w:r>
              <w:rPr>
                <w:rFonts w:ascii="Calibri" w:hAnsi="Calibri" w:cs="Calibri"/>
                <w:sz w:val="22"/>
                <w:szCs w:val="22"/>
              </w:rPr>
              <w:t xml:space="preserve">hen it comes to working with individuals with disabilities and </w:t>
            </w:r>
            <w:r w:rsidR="006D225E">
              <w:rPr>
                <w:rFonts w:ascii="Calibri" w:hAnsi="Calibri" w:cs="Calibri"/>
                <w:sz w:val="22"/>
                <w:szCs w:val="22"/>
              </w:rPr>
              <w:t xml:space="preserve">incorporates a </w:t>
            </w:r>
            <w:r w:rsidR="009705CD">
              <w:rPr>
                <w:rFonts w:ascii="Calibri" w:hAnsi="Calibri" w:cs="Calibri"/>
                <w:sz w:val="22"/>
                <w:szCs w:val="22"/>
              </w:rPr>
              <w:t>diverse culture.</w:t>
            </w:r>
          </w:p>
          <w:p w14:paraId="1F18FEAD" w14:textId="4B194D99" w:rsidR="006D225E" w:rsidRDefault="006D225E" w:rsidP="004F01A4">
            <w:pPr>
              <w:spacing w:after="180"/>
              <w:rPr>
                <w:rFonts w:ascii="Calibri" w:hAnsi="Calibri" w:cs="Calibri"/>
                <w:sz w:val="22"/>
                <w:szCs w:val="22"/>
              </w:rPr>
            </w:pPr>
            <w:r>
              <w:rPr>
                <w:rFonts w:ascii="Calibri" w:hAnsi="Calibri" w:cs="Calibri"/>
                <w:sz w:val="22"/>
                <w:szCs w:val="22"/>
              </w:rPr>
              <w:t xml:space="preserve">Employer partnership </w:t>
            </w:r>
            <w:proofErr w:type="gramStart"/>
            <w:r>
              <w:rPr>
                <w:rFonts w:ascii="Calibri" w:hAnsi="Calibri" w:cs="Calibri"/>
                <w:sz w:val="22"/>
                <w:szCs w:val="22"/>
              </w:rPr>
              <w:t xml:space="preserve">-  </w:t>
            </w:r>
            <w:r w:rsidR="009705CD">
              <w:rPr>
                <w:rFonts w:ascii="Calibri" w:hAnsi="Calibri" w:cs="Calibri"/>
                <w:sz w:val="22"/>
                <w:szCs w:val="22"/>
              </w:rPr>
              <w:t>Employer</w:t>
            </w:r>
            <w:proofErr w:type="gramEnd"/>
            <w:r w:rsidR="009705CD">
              <w:rPr>
                <w:rFonts w:ascii="Calibri" w:hAnsi="Calibri" w:cs="Calibri"/>
                <w:sz w:val="22"/>
                <w:szCs w:val="22"/>
              </w:rPr>
              <w:t xml:space="preserve"> that </w:t>
            </w:r>
            <w:r>
              <w:rPr>
                <w:rFonts w:ascii="Calibri" w:hAnsi="Calibri" w:cs="Calibri"/>
                <w:sz w:val="22"/>
                <w:szCs w:val="22"/>
              </w:rPr>
              <w:t>demonstrates a commitment to communicate and continuously educate and learn with IDRS the benefits of hiring people with disabilities</w:t>
            </w:r>
            <w:r w:rsidR="009705CD">
              <w:rPr>
                <w:rFonts w:ascii="Calibri" w:hAnsi="Calibri" w:cs="Calibri"/>
                <w:sz w:val="22"/>
                <w:szCs w:val="22"/>
              </w:rPr>
              <w:t>.</w:t>
            </w:r>
          </w:p>
          <w:p w14:paraId="74929FD1" w14:textId="4B9E7458" w:rsidR="00A558D0" w:rsidRDefault="00A558D0" w:rsidP="004F01A4">
            <w:pPr>
              <w:spacing w:after="180"/>
              <w:rPr>
                <w:rFonts w:ascii="Calibri" w:hAnsi="Calibri" w:cs="Calibri"/>
                <w:sz w:val="22"/>
                <w:szCs w:val="22"/>
              </w:rPr>
            </w:pPr>
            <w:r>
              <w:rPr>
                <w:rFonts w:ascii="Calibri" w:hAnsi="Calibri" w:cs="Calibri"/>
                <w:sz w:val="22"/>
                <w:szCs w:val="22"/>
              </w:rPr>
              <w:t>Employer Innovation – given to bringing new employment ideas such as virtual hiring events, parking lot job fairs, and changing the way we experience navigating the world of employment.</w:t>
            </w:r>
          </w:p>
          <w:p w14:paraId="2E9AA4DD" w14:textId="624F086B" w:rsidR="00151825" w:rsidRDefault="009705CD" w:rsidP="004F01A4">
            <w:pPr>
              <w:spacing w:after="180"/>
              <w:rPr>
                <w:rFonts w:ascii="Calibri" w:hAnsi="Calibri" w:cs="Calibri"/>
                <w:sz w:val="22"/>
                <w:szCs w:val="22"/>
              </w:rPr>
            </w:pPr>
            <w:r>
              <w:rPr>
                <w:rFonts w:ascii="Calibri" w:hAnsi="Calibri" w:cs="Calibri"/>
                <w:sz w:val="22"/>
                <w:szCs w:val="22"/>
              </w:rPr>
              <w:t xml:space="preserve">Stephanie </w:t>
            </w:r>
            <w:proofErr w:type="spellStart"/>
            <w:r>
              <w:rPr>
                <w:rFonts w:ascii="Calibri" w:hAnsi="Calibri" w:cs="Calibri"/>
                <w:sz w:val="22"/>
                <w:szCs w:val="22"/>
              </w:rPr>
              <w:t>Lipe</w:t>
            </w:r>
            <w:proofErr w:type="spellEnd"/>
            <w:r>
              <w:rPr>
                <w:rFonts w:ascii="Calibri" w:hAnsi="Calibri" w:cs="Calibri"/>
                <w:sz w:val="22"/>
                <w:szCs w:val="22"/>
              </w:rPr>
              <w:t xml:space="preserve"> began to overview award recipients, but due to time constraints, </w:t>
            </w:r>
            <w:r w:rsidR="002063C9">
              <w:rPr>
                <w:rFonts w:ascii="Calibri" w:hAnsi="Calibri" w:cs="Calibri"/>
                <w:sz w:val="22"/>
                <w:szCs w:val="22"/>
              </w:rPr>
              <w:t>that portion will need to be delayed.  The meeting PowerPoint will be shared.</w:t>
            </w:r>
          </w:p>
          <w:p w14:paraId="45E65969" w14:textId="22862CC9" w:rsidR="0013531A" w:rsidRDefault="0013531A" w:rsidP="004F01A4">
            <w:pPr>
              <w:spacing w:after="180"/>
              <w:rPr>
                <w:rFonts w:ascii="Calibri" w:hAnsi="Calibri" w:cs="Calibri"/>
                <w:sz w:val="22"/>
                <w:szCs w:val="22"/>
              </w:rPr>
            </w:pPr>
            <w:r>
              <w:rPr>
                <w:rFonts w:ascii="Calibri" w:hAnsi="Calibri" w:cs="Calibri"/>
                <w:sz w:val="22"/>
                <w:szCs w:val="22"/>
              </w:rPr>
              <w:t>Marcus</w:t>
            </w:r>
            <w:r w:rsidR="002063C9">
              <w:rPr>
                <w:rFonts w:ascii="Calibri" w:hAnsi="Calibri" w:cs="Calibri"/>
                <w:sz w:val="22"/>
                <w:szCs w:val="22"/>
              </w:rPr>
              <w:t xml:space="preserve"> </w:t>
            </w:r>
            <w:proofErr w:type="spellStart"/>
            <w:r w:rsidR="002063C9">
              <w:rPr>
                <w:rFonts w:ascii="Calibri" w:hAnsi="Calibri" w:cs="Calibri"/>
                <w:sz w:val="22"/>
                <w:szCs w:val="22"/>
              </w:rPr>
              <w:t>Deamer</w:t>
            </w:r>
            <w:proofErr w:type="spellEnd"/>
            <w:r w:rsidR="002063C9">
              <w:rPr>
                <w:rFonts w:ascii="Calibri" w:hAnsi="Calibri" w:cs="Calibri"/>
                <w:sz w:val="22"/>
                <w:szCs w:val="22"/>
              </w:rPr>
              <w:t xml:space="preserve"> concluded by</w:t>
            </w:r>
            <w:r>
              <w:rPr>
                <w:rFonts w:ascii="Calibri" w:hAnsi="Calibri" w:cs="Calibri"/>
                <w:sz w:val="22"/>
                <w:szCs w:val="22"/>
              </w:rPr>
              <w:t xml:space="preserve"> shar</w:t>
            </w:r>
            <w:r w:rsidR="002063C9">
              <w:rPr>
                <w:rFonts w:ascii="Calibri" w:hAnsi="Calibri" w:cs="Calibri"/>
                <w:sz w:val="22"/>
                <w:szCs w:val="22"/>
              </w:rPr>
              <w:t>ing</w:t>
            </w:r>
            <w:r>
              <w:rPr>
                <w:rFonts w:ascii="Calibri" w:hAnsi="Calibri" w:cs="Calibri"/>
                <w:sz w:val="22"/>
                <w:szCs w:val="22"/>
              </w:rPr>
              <w:t xml:space="preserve"> that they are a </w:t>
            </w:r>
            <w:proofErr w:type="gramStart"/>
            <w:r>
              <w:rPr>
                <w:rFonts w:ascii="Calibri" w:hAnsi="Calibri" w:cs="Calibri"/>
                <w:sz w:val="22"/>
                <w:szCs w:val="22"/>
              </w:rPr>
              <w:t>fairly new</w:t>
            </w:r>
            <w:proofErr w:type="gramEnd"/>
            <w:r>
              <w:rPr>
                <w:rFonts w:ascii="Calibri" w:hAnsi="Calibri" w:cs="Calibri"/>
                <w:sz w:val="22"/>
                <w:szCs w:val="22"/>
              </w:rPr>
              <w:t xml:space="preserve"> unit</w:t>
            </w:r>
            <w:r w:rsidR="002063C9">
              <w:rPr>
                <w:rFonts w:ascii="Calibri" w:hAnsi="Calibri" w:cs="Calibri"/>
                <w:sz w:val="22"/>
                <w:szCs w:val="22"/>
              </w:rPr>
              <w:t xml:space="preserve"> and looking to do great work.</w:t>
            </w:r>
          </w:p>
        </w:tc>
        <w:tc>
          <w:tcPr>
            <w:tcW w:w="2071" w:type="dxa"/>
            <w:tcBorders>
              <w:top w:val="nil"/>
              <w:bottom w:val="nil"/>
            </w:tcBorders>
          </w:tcPr>
          <w:p w14:paraId="6AEF5463" w14:textId="07E2F888" w:rsidR="00144A2C" w:rsidRDefault="00D44900" w:rsidP="00144A2C">
            <w:pPr>
              <w:rPr>
                <w:rFonts w:ascii="Calibri" w:hAnsi="Calibri" w:cs="Calibri"/>
                <w:sz w:val="22"/>
                <w:szCs w:val="22"/>
              </w:rPr>
            </w:pPr>
            <w:r>
              <w:rPr>
                <w:rFonts w:ascii="Calibri" w:hAnsi="Calibri" w:cs="Calibri"/>
                <w:sz w:val="22"/>
                <w:szCs w:val="22"/>
              </w:rPr>
              <w:lastRenderedPageBreak/>
              <w:t xml:space="preserve"> </w:t>
            </w:r>
            <w:r w:rsidR="00144A2C">
              <w:rPr>
                <w:rFonts w:ascii="Calibri" w:hAnsi="Calibri" w:cs="Calibri"/>
                <w:sz w:val="22"/>
                <w:szCs w:val="22"/>
              </w:rPr>
              <w:t xml:space="preserve">Marcus </w:t>
            </w:r>
            <w:proofErr w:type="spellStart"/>
            <w:r w:rsidR="00144A2C">
              <w:rPr>
                <w:rFonts w:ascii="Calibri" w:hAnsi="Calibri" w:cs="Calibri"/>
                <w:sz w:val="22"/>
                <w:szCs w:val="22"/>
              </w:rPr>
              <w:t>Deamer</w:t>
            </w:r>
            <w:proofErr w:type="spellEnd"/>
          </w:p>
          <w:p w14:paraId="0C5E18DE" w14:textId="296529D0" w:rsidR="00144A2C" w:rsidRDefault="00D44900" w:rsidP="00144A2C">
            <w:pPr>
              <w:rPr>
                <w:rFonts w:ascii="Calibri" w:hAnsi="Calibri" w:cs="Calibri"/>
                <w:sz w:val="22"/>
                <w:szCs w:val="22"/>
              </w:rPr>
            </w:pPr>
            <w:r>
              <w:rPr>
                <w:rFonts w:ascii="Calibri" w:hAnsi="Calibri" w:cs="Calibri"/>
                <w:sz w:val="22"/>
                <w:szCs w:val="22"/>
              </w:rPr>
              <w:t xml:space="preserve"> </w:t>
            </w:r>
            <w:r w:rsidR="00144A2C">
              <w:rPr>
                <w:rFonts w:ascii="Calibri" w:hAnsi="Calibri" w:cs="Calibri"/>
                <w:sz w:val="22"/>
                <w:szCs w:val="22"/>
              </w:rPr>
              <w:t xml:space="preserve">Stephanie </w:t>
            </w:r>
            <w:proofErr w:type="spellStart"/>
            <w:r w:rsidR="00144A2C">
              <w:rPr>
                <w:rFonts w:ascii="Calibri" w:hAnsi="Calibri" w:cs="Calibri"/>
                <w:sz w:val="22"/>
                <w:szCs w:val="22"/>
              </w:rPr>
              <w:t>Lipe</w:t>
            </w:r>
            <w:proofErr w:type="spellEnd"/>
          </w:p>
          <w:p w14:paraId="3100E8D0" w14:textId="1A716C8D" w:rsidR="00144A2C" w:rsidRDefault="00144A2C" w:rsidP="00144A2C">
            <w:pPr>
              <w:rPr>
                <w:rFonts w:ascii="Calibri" w:hAnsi="Calibri" w:cs="Calibri"/>
                <w:sz w:val="22"/>
                <w:szCs w:val="22"/>
              </w:rPr>
            </w:pPr>
          </w:p>
        </w:tc>
      </w:tr>
      <w:tr w:rsidR="00144A2C" w:rsidRPr="008D2D73" w14:paraId="7434D9A5" w14:textId="77777777" w:rsidTr="001E58EA">
        <w:trPr>
          <w:trHeight w:val="432"/>
        </w:trPr>
        <w:tc>
          <w:tcPr>
            <w:tcW w:w="1792" w:type="dxa"/>
            <w:tcBorders>
              <w:top w:val="nil"/>
              <w:bottom w:val="nil"/>
            </w:tcBorders>
          </w:tcPr>
          <w:p w14:paraId="22215F21" w14:textId="4E9AE97B" w:rsidR="00144A2C" w:rsidRDefault="00144A2C" w:rsidP="00144A2C">
            <w:pPr>
              <w:spacing w:after="180"/>
              <w:ind w:left="144"/>
              <w:rPr>
                <w:rFonts w:ascii="Calibri" w:hAnsi="Calibri" w:cs="Calibri"/>
                <w:sz w:val="22"/>
                <w:szCs w:val="22"/>
              </w:rPr>
            </w:pPr>
            <w:r>
              <w:rPr>
                <w:rFonts w:ascii="Calibri" w:hAnsi="Calibri" w:cs="Calibri"/>
                <w:sz w:val="22"/>
                <w:szCs w:val="22"/>
              </w:rPr>
              <w:t>11:</w:t>
            </w:r>
            <w:r w:rsidR="002063C9">
              <w:rPr>
                <w:rFonts w:ascii="Calibri" w:hAnsi="Calibri" w:cs="Calibri"/>
                <w:sz w:val="22"/>
                <w:szCs w:val="22"/>
              </w:rPr>
              <w:t>21</w:t>
            </w:r>
            <w:r>
              <w:rPr>
                <w:rFonts w:ascii="Calibri" w:hAnsi="Calibri" w:cs="Calibri"/>
                <w:sz w:val="22"/>
                <w:szCs w:val="22"/>
              </w:rPr>
              <w:t xml:space="preserve"> am</w:t>
            </w:r>
          </w:p>
        </w:tc>
        <w:tc>
          <w:tcPr>
            <w:tcW w:w="6308" w:type="dxa"/>
            <w:tcBorders>
              <w:top w:val="nil"/>
              <w:bottom w:val="nil"/>
            </w:tcBorders>
          </w:tcPr>
          <w:p w14:paraId="7333797B" w14:textId="77777777" w:rsidR="00144A2C" w:rsidRDefault="00144A2C" w:rsidP="00144A2C">
            <w:pPr>
              <w:spacing w:after="180"/>
              <w:ind w:left="183"/>
              <w:rPr>
                <w:rFonts w:ascii="Calibri" w:hAnsi="Calibri" w:cs="Calibri"/>
                <w:sz w:val="22"/>
                <w:szCs w:val="22"/>
              </w:rPr>
            </w:pPr>
            <w:r>
              <w:rPr>
                <w:rFonts w:ascii="Calibri" w:hAnsi="Calibri" w:cs="Calibri"/>
                <w:sz w:val="22"/>
                <w:szCs w:val="22"/>
              </w:rPr>
              <w:t>Transportation, Distribution and Logistics Discussion</w:t>
            </w:r>
          </w:p>
          <w:p w14:paraId="0EDA6D53" w14:textId="2705C772" w:rsidR="00144A2C" w:rsidRDefault="002063C9" w:rsidP="00144A2C">
            <w:pPr>
              <w:pStyle w:val="ListParagraph"/>
              <w:numPr>
                <w:ilvl w:val="0"/>
                <w:numId w:val="19"/>
              </w:numPr>
              <w:spacing w:after="180"/>
              <w:rPr>
                <w:rFonts w:ascii="Calibri" w:hAnsi="Calibri" w:cs="Calibri"/>
                <w:sz w:val="22"/>
                <w:szCs w:val="22"/>
              </w:rPr>
            </w:pPr>
            <w:r>
              <w:rPr>
                <w:rFonts w:ascii="Calibri" w:hAnsi="Calibri" w:cs="Calibri"/>
                <w:sz w:val="22"/>
                <w:szCs w:val="22"/>
              </w:rPr>
              <w:t>Mike Massie shared that the next</w:t>
            </w:r>
            <w:r w:rsidR="00144A2C">
              <w:rPr>
                <w:rFonts w:ascii="Calibri" w:hAnsi="Calibri" w:cs="Calibri"/>
                <w:sz w:val="22"/>
                <w:szCs w:val="22"/>
              </w:rPr>
              <w:t xml:space="preserve"> </w:t>
            </w:r>
            <w:r>
              <w:rPr>
                <w:rFonts w:ascii="Calibri" w:hAnsi="Calibri" w:cs="Calibri"/>
                <w:sz w:val="22"/>
                <w:szCs w:val="22"/>
              </w:rPr>
              <w:t xml:space="preserve">committee </w:t>
            </w:r>
            <w:r w:rsidR="00144A2C">
              <w:rPr>
                <w:rFonts w:ascii="Calibri" w:hAnsi="Calibri" w:cs="Calibri"/>
                <w:sz w:val="22"/>
                <w:szCs w:val="22"/>
              </w:rPr>
              <w:t xml:space="preserve">meeting </w:t>
            </w:r>
            <w:r>
              <w:rPr>
                <w:rFonts w:ascii="Calibri" w:hAnsi="Calibri" w:cs="Calibri"/>
                <w:sz w:val="22"/>
                <w:szCs w:val="22"/>
              </w:rPr>
              <w:t xml:space="preserve">is </w:t>
            </w:r>
            <w:r w:rsidR="00144A2C">
              <w:rPr>
                <w:rFonts w:ascii="Calibri" w:hAnsi="Calibri" w:cs="Calibri"/>
                <w:sz w:val="22"/>
                <w:szCs w:val="22"/>
              </w:rPr>
              <w:t>with DOT Foods</w:t>
            </w:r>
            <w:r w:rsidR="00231BAD">
              <w:rPr>
                <w:rFonts w:ascii="Calibri" w:hAnsi="Calibri" w:cs="Calibri"/>
                <w:sz w:val="22"/>
                <w:szCs w:val="22"/>
              </w:rPr>
              <w:t xml:space="preserve"> in March</w:t>
            </w:r>
            <w:r>
              <w:rPr>
                <w:rFonts w:ascii="Calibri" w:hAnsi="Calibri" w:cs="Calibri"/>
                <w:sz w:val="22"/>
                <w:szCs w:val="22"/>
              </w:rPr>
              <w:t>.</w:t>
            </w:r>
          </w:p>
          <w:p w14:paraId="6C34DAF6" w14:textId="23C138AE" w:rsidR="00144A2C" w:rsidRDefault="004C00B5" w:rsidP="00144A2C">
            <w:pPr>
              <w:pStyle w:val="ListParagraph"/>
              <w:numPr>
                <w:ilvl w:val="0"/>
                <w:numId w:val="19"/>
              </w:numPr>
              <w:spacing w:after="180"/>
              <w:rPr>
                <w:rFonts w:ascii="Calibri" w:hAnsi="Calibri" w:cs="Calibri"/>
                <w:sz w:val="22"/>
                <w:szCs w:val="22"/>
              </w:rPr>
            </w:pPr>
            <w:r>
              <w:rPr>
                <w:rFonts w:ascii="Calibri" w:hAnsi="Calibri" w:cs="Calibri"/>
                <w:sz w:val="22"/>
                <w:szCs w:val="22"/>
              </w:rPr>
              <w:t>Mike Baker shared that transportation and warehousing make up 320,00</w:t>
            </w:r>
            <w:r w:rsidR="002063C9">
              <w:rPr>
                <w:rFonts w:ascii="Calibri" w:hAnsi="Calibri" w:cs="Calibri"/>
                <w:sz w:val="22"/>
                <w:szCs w:val="22"/>
              </w:rPr>
              <w:t>0</w:t>
            </w:r>
            <w:r>
              <w:rPr>
                <w:rFonts w:ascii="Calibri" w:hAnsi="Calibri" w:cs="Calibri"/>
                <w:sz w:val="22"/>
                <w:szCs w:val="22"/>
              </w:rPr>
              <w:t xml:space="preserve"> jobs/6% of </w:t>
            </w:r>
            <w:r w:rsidR="00165BC0">
              <w:rPr>
                <w:rFonts w:ascii="Calibri" w:hAnsi="Calibri" w:cs="Calibri"/>
                <w:sz w:val="22"/>
                <w:szCs w:val="22"/>
              </w:rPr>
              <w:t>IL jobs with a 3% expected growth.</w:t>
            </w:r>
          </w:p>
          <w:p w14:paraId="59091F63" w14:textId="29CDD797" w:rsidR="00165BC0" w:rsidRDefault="00964045" w:rsidP="00144A2C">
            <w:pPr>
              <w:pStyle w:val="ListParagraph"/>
              <w:numPr>
                <w:ilvl w:val="0"/>
                <w:numId w:val="19"/>
              </w:numPr>
              <w:spacing w:after="180"/>
              <w:rPr>
                <w:rFonts w:ascii="Calibri" w:hAnsi="Calibri" w:cs="Calibri"/>
                <w:sz w:val="22"/>
                <w:szCs w:val="22"/>
              </w:rPr>
            </w:pPr>
            <w:r>
              <w:rPr>
                <w:rFonts w:ascii="Calibri" w:hAnsi="Calibri" w:cs="Calibri"/>
                <w:sz w:val="22"/>
                <w:szCs w:val="22"/>
              </w:rPr>
              <w:t>Demand is greater than supply.</w:t>
            </w:r>
            <w:r w:rsidR="006303A3">
              <w:rPr>
                <w:rFonts w:ascii="Calibri" w:hAnsi="Calibri" w:cs="Calibri"/>
                <w:sz w:val="22"/>
                <w:szCs w:val="22"/>
              </w:rPr>
              <w:t xml:space="preserve">  </w:t>
            </w:r>
            <w:r w:rsidR="002063C9">
              <w:rPr>
                <w:rFonts w:ascii="Calibri" w:hAnsi="Calibri" w:cs="Calibri"/>
                <w:sz w:val="22"/>
                <w:szCs w:val="22"/>
              </w:rPr>
              <w:t>The a</w:t>
            </w:r>
            <w:r w:rsidR="006303A3">
              <w:rPr>
                <w:rFonts w:ascii="Calibri" w:hAnsi="Calibri" w:cs="Calibri"/>
                <w:sz w:val="22"/>
                <w:szCs w:val="22"/>
              </w:rPr>
              <w:t>verage age in IL is 42 years</w:t>
            </w:r>
            <w:r w:rsidR="002063C9">
              <w:rPr>
                <w:rFonts w:ascii="Calibri" w:hAnsi="Calibri" w:cs="Calibri"/>
                <w:sz w:val="22"/>
                <w:szCs w:val="22"/>
              </w:rPr>
              <w:t xml:space="preserve"> for someone employed in TDL</w:t>
            </w:r>
            <w:r w:rsidR="006303A3">
              <w:rPr>
                <w:rFonts w:ascii="Calibri" w:hAnsi="Calibri" w:cs="Calibri"/>
                <w:sz w:val="22"/>
                <w:szCs w:val="22"/>
              </w:rPr>
              <w:t>.</w:t>
            </w:r>
            <w:r w:rsidR="005F7681">
              <w:rPr>
                <w:rFonts w:ascii="Calibri" w:hAnsi="Calibri" w:cs="Calibri"/>
                <w:sz w:val="22"/>
                <w:szCs w:val="22"/>
              </w:rPr>
              <w:t xml:space="preserve">  TDL is male dominated</w:t>
            </w:r>
            <w:r w:rsidR="002A47D4">
              <w:rPr>
                <w:rFonts w:ascii="Calibri" w:hAnsi="Calibri" w:cs="Calibri"/>
                <w:sz w:val="22"/>
                <w:szCs w:val="22"/>
              </w:rPr>
              <w:t>.</w:t>
            </w:r>
          </w:p>
          <w:p w14:paraId="77A35392" w14:textId="18750D67" w:rsidR="002A47D4" w:rsidRDefault="002063C9" w:rsidP="00144A2C">
            <w:pPr>
              <w:pStyle w:val="ListParagraph"/>
              <w:numPr>
                <w:ilvl w:val="0"/>
                <w:numId w:val="19"/>
              </w:numPr>
              <w:spacing w:after="180"/>
              <w:rPr>
                <w:rFonts w:ascii="Calibri" w:hAnsi="Calibri" w:cs="Calibri"/>
                <w:sz w:val="22"/>
                <w:szCs w:val="22"/>
              </w:rPr>
            </w:pPr>
            <w:r>
              <w:rPr>
                <w:rFonts w:ascii="Calibri" w:hAnsi="Calibri" w:cs="Calibri"/>
                <w:sz w:val="22"/>
                <w:szCs w:val="22"/>
              </w:rPr>
              <w:t>The m</w:t>
            </w:r>
            <w:r w:rsidR="00DF331A">
              <w:rPr>
                <w:rFonts w:ascii="Calibri" w:hAnsi="Calibri" w:cs="Calibri"/>
                <w:sz w:val="22"/>
                <w:szCs w:val="22"/>
              </w:rPr>
              <w:t xml:space="preserve">edian salary for </w:t>
            </w:r>
            <w:r>
              <w:rPr>
                <w:rFonts w:ascii="Calibri" w:hAnsi="Calibri" w:cs="Calibri"/>
                <w:sz w:val="22"/>
                <w:szCs w:val="22"/>
              </w:rPr>
              <w:t xml:space="preserve">employees with </w:t>
            </w:r>
            <w:r w:rsidR="00DF331A">
              <w:rPr>
                <w:rFonts w:ascii="Calibri" w:hAnsi="Calibri" w:cs="Calibri"/>
                <w:sz w:val="22"/>
                <w:szCs w:val="22"/>
              </w:rPr>
              <w:t>high school or vocations</w:t>
            </w:r>
            <w:r>
              <w:rPr>
                <w:rFonts w:ascii="Calibri" w:hAnsi="Calibri" w:cs="Calibri"/>
                <w:sz w:val="22"/>
                <w:szCs w:val="22"/>
              </w:rPr>
              <w:t xml:space="preserve"> degree</w:t>
            </w:r>
            <w:r w:rsidR="00DF331A">
              <w:rPr>
                <w:rFonts w:ascii="Calibri" w:hAnsi="Calibri" w:cs="Calibri"/>
                <w:sz w:val="22"/>
                <w:szCs w:val="22"/>
              </w:rPr>
              <w:t xml:space="preserve"> is $36,000, </w:t>
            </w:r>
            <w:r>
              <w:rPr>
                <w:rFonts w:ascii="Calibri" w:hAnsi="Calibri" w:cs="Calibri"/>
                <w:sz w:val="22"/>
                <w:szCs w:val="22"/>
              </w:rPr>
              <w:t>$</w:t>
            </w:r>
            <w:r w:rsidR="00DF331A">
              <w:rPr>
                <w:rFonts w:ascii="Calibri" w:hAnsi="Calibri" w:cs="Calibri"/>
                <w:sz w:val="22"/>
                <w:szCs w:val="22"/>
              </w:rPr>
              <w:t>39,400 for</w:t>
            </w:r>
            <w:r>
              <w:rPr>
                <w:rFonts w:ascii="Calibri" w:hAnsi="Calibri" w:cs="Calibri"/>
                <w:sz w:val="22"/>
                <w:szCs w:val="22"/>
              </w:rPr>
              <w:t xml:space="preserve"> those with an</w:t>
            </w:r>
            <w:r w:rsidR="00DF331A">
              <w:rPr>
                <w:rFonts w:ascii="Calibri" w:hAnsi="Calibri" w:cs="Calibri"/>
                <w:sz w:val="22"/>
                <w:szCs w:val="22"/>
              </w:rPr>
              <w:t xml:space="preserve"> </w:t>
            </w:r>
            <w:proofErr w:type="gramStart"/>
            <w:r>
              <w:rPr>
                <w:rFonts w:ascii="Calibri" w:hAnsi="Calibri" w:cs="Calibri"/>
                <w:sz w:val="22"/>
                <w:szCs w:val="22"/>
              </w:rPr>
              <w:t>associate’s</w:t>
            </w:r>
            <w:proofErr w:type="gramEnd"/>
            <w:r>
              <w:rPr>
                <w:rFonts w:ascii="Calibri" w:hAnsi="Calibri" w:cs="Calibri"/>
                <w:sz w:val="22"/>
                <w:szCs w:val="22"/>
              </w:rPr>
              <w:t xml:space="preserve"> degree</w:t>
            </w:r>
            <w:r w:rsidR="00DF331A">
              <w:rPr>
                <w:rFonts w:ascii="Calibri" w:hAnsi="Calibri" w:cs="Calibri"/>
                <w:sz w:val="22"/>
                <w:szCs w:val="22"/>
              </w:rPr>
              <w:t xml:space="preserve"> and $64,4000 for </w:t>
            </w:r>
            <w:r>
              <w:rPr>
                <w:rFonts w:ascii="Calibri" w:hAnsi="Calibri" w:cs="Calibri"/>
                <w:sz w:val="22"/>
                <w:szCs w:val="22"/>
              </w:rPr>
              <w:t xml:space="preserve">those with a </w:t>
            </w:r>
            <w:r w:rsidR="00DF331A">
              <w:rPr>
                <w:rFonts w:ascii="Calibri" w:hAnsi="Calibri" w:cs="Calibri"/>
                <w:sz w:val="22"/>
                <w:szCs w:val="22"/>
              </w:rPr>
              <w:t>bachelors.</w:t>
            </w:r>
          </w:p>
          <w:p w14:paraId="1221BD1D" w14:textId="40A86303" w:rsidR="00DF331A" w:rsidRDefault="00FC1886" w:rsidP="00144A2C">
            <w:pPr>
              <w:pStyle w:val="ListParagraph"/>
              <w:numPr>
                <w:ilvl w:val="0"/>
                <w:numId w:val="19"/>
              </w:numPr>
              <w:spacing w:after="180"/>
              <w:rPr>
                <w:rFonts w:ascii="Calibri" w:hAnsi="Calibri" w:cs="Calibri"/>
                <w:sz w:val="22"/>
                <w:szCs w:val="22"/>
              </w:rPr>
            </w:pPr>
            <w:r>
              <w:rPr>
                <w:rFonts w:ascii="Calibri" w:hAnsi="Calibri" w:cs="Calibri"/>
                <w:sz w:val="22"/>
                <w:szCs w:val="22"/>
              </w:rPr>
              <w:t>Dean</w:t>
            </w:r>
            <w:r w:rsidR="001658EE">
              <w:rPr>
                <w:rFonts w:ascii="Calibri" w:hAnsi="Calibri" w:cs="Calibri"/>
                <w:sz w:val="22"/>
                <w:szCs w:val="22"/>
              </w:rPr>
              <w:t xml:space="preserve"> Dittmar</w:t>
            </w:r>
            <w:r>
              <w:rPr>
                <w:rFonts w:ascii="Calibri" w:hAnsi="Calibri" w:cs="Calibri"/>
                <w:sz w:val="22"/>
                <w:szCs w:val="22"/>
              </w:rPr>
              <w:t xml:space="preserve"> shared current course offerings in Manufacturing, Eng</w:t>
            </w:r>
            <w:r w:rsidR="00787227">
              <w:rPr>
                <w:rFonts w:ascii="Calibri" w:hAnsi="Calibri" w:cs="Calibri"/>
                <w:sz w:val="22"/>
                <w:szCs w:val="22"/>
              </w:rPr>
              <w:t xml:space="preserve">ineering, </w:t>
            </w:r>
            <w:r w:rsidR="001658EE">
              <w:rPr>
                <w:rFonts w:ascii="Calibri" w:hAnsi="Calibri" w:cs="Calibri"/>
                <w:sz w:val="22"/>
                <w:szCs w:val="22"/>
              </w:rPr>
              <w:t>Technology</w:t>
            </w:r>
            <w:r w:rsidR="00787227">
              <w:rPr>
                <w:rFonts w:ascii="Calibri" w:hAnsi="Calibri" w:cs="Calibri"/>
                <w:sz w:val="22"/>
                <w:szCs w:val="22"/>
              </w:rPr>
              <w:t xml:space="preserve"> and Trades Career Area TDL Pathway, including </w:t>
            </w:r>
            <w:r w:rsidR="001658EE">
              <w:rPr>
                <w:rFonts w:ascii="Calibri" w:hAnsi="Calibri" w:cs="Calibri"/>
                <w:sz w:val="22"/>
                <w:szCs w:val="22"/>
              </w:rPr>
              <w:t xml:space="preserve">a </w:t>
            </w:r>
            <w:r w:rsidR="00787227">
              <w:rPr>
                <w:rFonts w:ascii="Calibri" w:hAnsi="Calibri" w:cs="Calibri"/>
                <w:sz w:val="22"/>
                <w:szCs w:val="22"/>
              </w:rPr>
              <w:t xml:space="preserve">Transportation Technology Course in 9/10 grade, </w:t>
            </w:r>
            <w:r w:rsidR="001658EE">
              <w:rPr>
                <w:rFonts w:ascii="Calibri" w:hAnsi="Calibri" w:cs="Calibri"/>
                <w:sz w:val="22"/>
                <w:szCs w:val="22"/>
              </w:rPr>
              <w:t xml:space="preserve">an </w:t>
            </w:r>
            <w:r w:rsidR="00787227">
              <w:rPr>
                <w:rFonts w:ascii="Calibri" w:hAnsi="Calibri" w:cs="Calibri"/>
                <w:sz w:val="22"/>
                <w:szCs w:val="22"/>
              </w:rPr>
              <w:t xml:space="preserve">Energy and Power of </w:t>
            </w:r>
            <w:r w:rsidR="001658EE">
              <w:rPr>
                <w:rFonts w:ascii="Calibri" w:hAnsi="Calibri" w:cs="Calibri"/>
                <w:sz w:val="22"/>
                <w:szCs w:val="22"/>
              </w:rPr>
              <w:t>Transportation</w:t>
            </w:r>
            <w:r w:rsidR="00787227">
              <w:rPr>
                <w:rFonts w:ascii="Calibri" w:hAnsi="Calibri" w:cs="Calibri"/>
                <w:sz w:val="22"/>
                <w:szCs w:val="22"/>
              </w:rPr>
              <w:t xml:space="preserve"> Systems Course in 11/12 grade, and </w:t>
            </w:r>
            <w:r w:rsidR="001658EE">
              <w:rPr>
                <w:rFonts w:ascii="Calibri" w:hAnsi="Calibri" w:cs="Calibri"/>
                <w:sz w:val="22"/>
                <w:szCs w:val="22"/>
              </w:rPr>
              <w:t xml:space="preserve">a </w:t>
            </w:r>
            <w:r w:rsidR="00787227">
              <w:rPr>
                <w:rFonts w:ascii="Calibri" w:hAnsi="Calibri" w:cs="Calibri"/>
                <w:sz w:val="22"/>
                <w:szCs w:val="22"/>
              </w:rPr>
              <w:t>Truck/Bus Driving Course in 11/12 grade</w:t>
            </w:r>
          </w:p>
          <w:p w14:paraId="56853E36" w14:textId="42D5E32A" w:rsidR="0023210A" w:rsidRDefault="009D5086" w:rsidP="00144A2C">
            <w:pPr>
              <w:pStyle w:val="ListParagraph"/>
              <w:numPr>
                <w:ilvl w:val="0"/>
                <w:numId w:val="19"/>
              </w:numPr>
              <w:spacing w:after="180"/>
              <w:rPr>
                <w:rFonts w:ascii="Calibri" w:hAnsi="Calibri" w:cs="Calibri"/>
                <w:sz w:val="22"/>
                <w:szCs w:val="22"/>
              </w:rPr>
            </w:pPr>
            <w:r>
              <w:rPr>
                <w:rFonts w:ascii="Calibri" w:hAnsi="Calibri" w:cs="Calibri"/>
                <w:sz w:val="22"/>
                <w:szCs w:val="22"/>
              </w:rPr>
              <w:t>Dean Dittmar explained that they are t</w:t>
            </w:r>
            <w:r w:rsidR="0023210A">
              <w:rPr>
                <w:rFonts w:ascii="Calibri" w:hAnsi="Calibri" w:cs="Calibri"/>
                <w:sz w:val="22"/>
                <w:szCs w:val="22"/>
              </w:rPr>
              <w:t>rying to introduce awareness to Agriculture, Food, and Natural Resources.  Jon Furr noted</w:t>
            </w:r>
            <w:r w:rsidR="006A2C47">
              <w:rPr>
                <w:rFonts w:ascii="Calibri" w:hAnsi="Calibri" w:cs="Calibri"/>
                <w:sz w:val="22"/>
                <w:szCs w:val="22"/>
              </w:rPr>
              <w:t xml:space="preserve"> in the chat</w:t>
            </w:r>
            <w:r w:rsidR="0023210A">
              <w:rPr>
                <w:rFonts w:ascii="Calibri" w:hAnsi="Calibri" w:cs="Calibri"/>
                <w:sz w:val="22"/>
                <w:szCs w:val="22"/>
              </w:rPr>
              <w:t xml:space="preserve"> that he recommends that 9</w:t>
            </w:r>
            <w:r w:rsidR="0023210A" w:rsidRPr="0023210A">
              <w:rPr>
                <w:rFonts w:ascii="Calibri" w:hAnsi="Calibri" w:cs="Calibri"/>
                <w:sz w:val="22"/>
                <w:szCs w:val="22"/>
                <w:vertAlign w:val="superscript"/>
              </w:rPr>
              <w:t>th</w:t>
            </w:r>
            <w:r w:rsidR="0023210A">
              <w:rPr>
                <w:rFonts w:ascii="Calibri" w:hAnsi="Calibri" w:cs="Calibri"/>
                <w:sz w:val="22"/>
                <w:szCs w:val="22"/>
              </w:rPr>
              <w:t>/10</w:t>
            </w:r>
            <w:r w:rsidR="0023210A" w:rsidRPr="0023210A">
              <w:rPr>
                <w:rFonts w:ascii="Calibri" w:hAnsi="Calibri" w:cs="Calibri"/>
                <w:sz w:val="22"/>
                <w:szCs w:val="22"/>
                <w:vertAlign w:val="superscript"/>
              </w:rPr>
              <w:t>th</w:t>
            </w:r>
            <w:r w:rsidR="0023210A">
              <w:rPr>
                <w:rFonts w:ascii="Calibri" w:hAnsi="Calibri" w:cs="Calibri"/>
                <w:sz w:val="22"/>
                <w:szCs w:val="22"/>
              </w:rPr>
              <w:t xml:space="preserve"> graders take a broader METT orientation course than one on transportation te</w:t>
            </w:r>
            <w:r w:rsidR="00A74D50">
              <w:rPr>
                <w:rFonts w:ascii="Calibri" w:hAnsi="Calibri" w:cs="Calibri"/>
                <w:sz w:val="22"/>
                <w:szCs w:val="22"/>
              </w:rPr>
              <w:t>ch</w:t>
            </w:r>
            <w:r w:rsidR="006A2C47">
              <w:rPr>
                <w:rFonts w:ascii="Calibri" w:hAnsi="Calibri" w:cs="Calibri"/>
                <w:sz w:val="22"/>
                <w:szCs w:val="22"/>
              </w:rPr>
              <w:t>.</w:t>
            </w:r>
          </w:p>
          <w:p w14:paraId="754B308E" w14:textId="6871E889" w:rsidR="00A74D50" w:rsidRPr="00B974EA" w:rsidRDefault="00A74D50" w:rsidP="00144A2C">
            <w:pPr>
              <w:pStyle w:val="ListParagraph"/>
              <w:numPr>
                <w:ilvl w:val="0"/>
                <w:numId w:val="19"/>
              </w:numPr>
              <w:spacing w:after="180"/>
              <w:rPr>
                <w:rFonts w:ascii="Calibri" w:hAnsi="Calibri" w:cs="Calibri"/>
                <w:sz w:val="22"/>
                <w:szCs w:val="22"/>
              </w:rPr>
            </w:pPr>
            <w:r>
              <w:rPr>
                <w:rFonts w:ascii="Calibri" w:hAnsi="Calibri" w:cs="Calibri"/>
                <w:sz w:val="22"/>
                <w:szCs w:val="22"/>
              </w:rPr>
              <w:t>Next steps – determine schools currently teaching these courses in the METT career area – TDL. Identify with teachers the curriculum used to teach these courses to provide</w:t>
            </w:r>
            <w:r w:rsidR="006A2C47">
              <w:rPr>
                <w:rFonts w:ascii="Calibri" w:hAnsi="Calibri" w:cs="Calibri"/>
                <w:sz w:val="22"/>
                <w:szCs w:val="22"/>
              </w:rPr>
              <w:t xml:space="preserve"> </w:t>
            </w:r>
            <w:r>
              <w:rPr>
                <w:rFonts w:ascii="Calibri" w:hAnsi="Calibri" w:cs="Calibri"/>
                <w:sz w:val="22"/>
                <w:szCs w:val="22"/>
              </w:rPr>
              <w:t xml:space="preserve">a </w:t>
            </w:r>
            <w:r w:rsidR="006A2C47">
              <w:rPr>
                <w:rFonts w:ascii="Calibri" w:hAnsi="Calibri" w:cs="Calibri"/>
                <w:sz w:val="22"/>
                <w:szCs w:val="22"/>
              </w:rPr>
              <w:t xml:space="preserve">clearing </w:t>
            </w:r>
            <w:r>
              <w:rPr>
                <w:rFonts w:ascii="Calibri" w:hAnsi="Calibri" w:cs="Calibri"/>
                <w:sz w:val="22"/>
                <w:szCs w:val="22"/>
              </w:rPr>
              <w:t xml:space="preserve">house of resources, provide </w:t>
            </w:r>
            <w:r w:rsidR="006A2C47">
              <w:rPr>
                <w:rFonts w:ascii="Calibri" w:hAnsi="Calibri" w:cs="Calibri"/>
                <w:sz w:val="22"/>
                <w:szCs w:val="22"/>
              </w:rPr>
              <w:t xml:space="preserve">professional development </w:t>
            </w:r>
            <w:r>
              <w:rPr>
                <w:rFonts w:ascii="Calibri" w:hAnsi="Calibri" w:cs="Calibri"/>
                <w:sz w:val="22"/>
                <w:szCs w:val="22"/>
              </w:rPr>
              <w:t>for METT and AFNR teachers.</w:t>
            </w:r>
          </w:p>
        </w:tc>
        <w:tc>
          <w:tcPr>
            <w:tcW w:w="2071" w:type="dxa"/>
            <w:tcBorders>
              <w:top w:val="nil"/>
              <w:bottom w:val="nil"/>
            </w:tcBorders>
          </w:tcPr>
          <w:p w14:paraId="22B88B99" w14:textId="4767F3E4" w:rsidR="00144A2C" w:rsidRDefault="00D44900" w:rsidP="00144A2C">
            <w:pPr>
              <w:rPr>
                <w:rFonts w:ascii="Calibri" w:hAnsi="Calibri" w:cs="Calibri"/>
                <w:sz w:val="22"/>
                <w:szCs w:val="22"/>
              </w:rPr>
            </w:pPr>
            <w:r>
              <w:rPr>
                <w:rFonts w:ascii="Calibri" w:hAnsi="Calibri" w:cs="Calibri"/>
                <w:sz w:val="22"/>
                <w:szCs w:val="22"/>
              </w:rPr>
              <w:t xml:space="preserve"> </w:t>
            </w:r>
            <w:r w:rsidR="00144A2C">
              <w:rPr>
                <w:rFonts w:ascii="Calibri" w:hAnsi="Calibri" w:cs="Calibri"/>
                <w:sz w:val="22"/>
                <w:szCs w:val="22"/>
              </w:rPr>
              <w:t>Dean Dittmar</w:t>
            </w:r>
          </w:p>
          <w:p w14:paraId="6092A0EF" w14:textId="3F44D3B3" w:rsidR="00144A2C" w:rsidRDefault="00D44900" w:rsidP="00144A2C">
            <w:pPr>
              <w:rPr>
                <w:rFonts w:ascii="Calibri" w:hAnsi="Calibri" w:cs="Calibri"/>
                <w:sz w:val="22"/>
                <w:szCs w:val="22"/>
              </w:rPr>
            </w:pPr>
            <w:r>
              <w:rPr>
                <w:rFonts w:ascii="Calibri" w:hAnsi="Calibri" w:cs="Calibri"/>
                <w:sz w:val="22"/>
                <w:szCs w:val="22"/>
              </w:rPr>
              <w:t xml:space="preserve"> </w:t>
            </w:r>
            <w:r w:rsidR="00144A2C">
              <w:rPr>
                <w:rFonts w:ascii="Calibri" w:hAnsi="Calibri" w:cs="Calibri"/>
                <w:sz w:val="22"/>
                <w:szCs w:val="22"/>
              </w:rPr>
              <w:t>Mike Baker</w:t>
            </w:r>
          </w:p>
        </w:tc>
      </w:tr>
      <w:tr w:rsidR="00144A2C" w:rsidRPr="008D2D73" w14:paraId="6CA54DB4" w14:textId="77777777" w:rsidTr="001E58EA">
        <w:trPr>
          <w:trHeight w:val="432"/>
        </w:trPr>
        <w:tc>
          <w:tcPr>
            <w:tcW w:w="1792" w:type="dxa"/>
            <w:tcBorders>
              <w:top w:val="nil"/>
              <w:bottom w:val="nil"/>
            </w:tcBorders>
          </w:tcPr>
          <w:p w14:paraId="18BC5547" w14:textId="48E69A32" w:rsidR="00144A2C" w:rsidRDefault="00144A2C" w:rsidP="00144A2C">
            <w:pPr>
              <w:spacing w:after="180"/>
              <w:ind w:left="144"/>
              <w:rPr>
                <w:rFonts w:ascii="Calibri" w:hAnsi="Calibri" w:cs="Calibri"/>
                <w:sz w:val="22"/>
                <w:szCs w:val="22"/>
              </w:rPr>
            </w:pPr>
          </w:p>
        </w:tc>
        <w:tc>
          <w:tcPr>
            <w:tcW w:w="6308" w:type="dxa"/>
            <w:tcBorders>
              <w:top w:val="nil"/>
              <w:bottom w:val="nil"/>
            </w:tcBorders>
          </w:tcPr>
          <w:p w14:paraId="0C2053EC" w14:textId="25A86991" w:rsidR="00144A2C" w:rsidRDefault="00144A2C" w:rsidP="00144A2C">
            <w:pPr>
              <w:spacing w:after="180"/>
              <w:ind w:left="183"/>
              <w:rPr>
                <w:rFonts w:ascii="Calibri" w:hAnsi="Calibri" w:cs="Calibri"/>
                <w:sz w:val="22"/>
                <w:szCs w:val="22"/>
              </w:rPr>
            </w:pPr>
          </w:p>
        </w:tc>
        <w:tc>
          <w:tcPr>
            <w:tcW w:w="2071" w:type="dxa"/>
            <w:tcBorders>
              <w:top w:val="nil"/>
              <w:bottom w:val="nil"/>
            </w:tcBorders>
          </w:tcPr>
          <w:p w14:paraId="4F403104" w14:textId="7DA45D9E" w:rsidR="00144A2C" w:rsidRDefault="00144A2C" w:rsidP="00144A2C">
            <w:pPr>
              <w:spacing w:after="180"/>
              <w:rPr>
                <w:rFonts w:ascii="Calibri" w:hAnsi="Calibri" w:cs="Calibri"/>
                <w:sz w:val="22"/>
                <w:szCs w:val="22"/>
              </w:rPr>
            </w:pPr>
          </w:p>
        </w:tc>
      </w:tr>
      <w:tr w:rsidR="00144A2C" w:rsidRPr="008D2D73" w14:paraId="1197F264" w14:textId="77777777" w:rsidTr="001E58EA">
        <w:trPr>
          <w:trHeight w:val="432"/>
        </w:trPr>
        <w:tc>
          <w:tcPr>
            <w:tcW w:w="1792" w:type="dxa"/>
            <w:tcBorders>
              <w:top w:val="nil"/>
              <w:bottom w:val="nil"/>
            </w:tcBorders>
          </w:tcPr>
          <w:p w14:paraId="010B80C1" w14:textId="06919EC2" w:rsidR="00144A2C" w:rsidRDefault="00144A2C" w:rsidP="00144A2C">
            <w:pPr>
              <w:spacing w:after="180"/>
              <w:ind w:left="144"/>
              <w:rPr>
                <w:rFonts w:ascii="Calibri" w:hAnsi="Calibri" w:cs="Calibri"/>
                <w:sz w:val="22"/>
                <w:szCs w:val="22"/>
              </w:rPr>
            </w:pPr>
            <w:r>
              <w:rPr>
                <w:rFonts w:ascii="Calibri" w:hAnsi="Calibri" w:cs="Calibri"/>
                <w:sz w:val="22"/>
                <w:szCs w:val="22"/>
              </w:rPr>
              <w:lastRenderedPageBreak/>
              <w:t>11:3</w:t>
            </w:r>
            <w:r w:rsidR="00654CBF">
              <w:rPr>
                <w:rFonts w:ascii="Calibri" w:hAnsi="Calibri" w:cs="Calibri"/>
                <w:sz w:val="22"/>
                <w:szCs w:val="22"/>
              </w:rPr>
              <w:t>8</w:t>
            </w:r>
            <w:r>
              <w:rPr>
                <w:rFonts w:ascii="Calibri" w:hAnsi="Calibri" w:cs="Calibri"/>
                <w:sz w:val="22"/>
                <w:szCs w:val="22"/>
              </w:rPr>
              <w:t xml:space="preserve"> am</w:t>
            </w:r>
          </w:p>
        </w:tc>
        <w:tc>
          <w:tcPr>
            <w:tcW w:w="6308" w:type="dxa"/>
            <w:tcBorders>
              <w:top w:val="nil"/>
              <w:bottom w:val="nil"/>
            </w:tcBorders>
          </w:tcPr>
          <w:p w14:paraId="6473D400" w14:textId="77777777" w:rsidR="00144A2C" w:rsidRDefault="00144A2C" w:rsidP="00144A2C">
            <w:pPr>
              <w:spacing w:after="180"/>
              <w:ind w:left="183"/>
              <w:rPr>
                <w:rFonts w:ascii="Calibri" w:hAnsi="Calibri" w:cs="Calibri"/>
                <w:sz w:val="22"/>
                <w:szCs w:val="22"/>
              </w:rPr>
            </w:pPr>
            <w:r>
              <w:rPr>
                <w:rFonts w:ascii="Calibri" w:hAnsi="Calibri" w:cs="Calibri"/>
                <w:sz w:val="22"/>
                <w:szCs w:val="22"/>
              </w:rPr>
              <w:t>Adjournment</w:t>
            </w:r>
          </w:p>
          <w:p w14:paraId="31571FF7" w14:textId="585A6E5F" w:rsidR="00EC05D1" w:rsidRDefault="00EC05D1" w:rsidP="00144A2C">
            <w:pPr>
              <w:spacing w:after="180"/>
              <w:ind w:left="183"/>
              <w:rPr>
                <w:rFonts w:ascii="Calibri" w:hAnsi="Calibri" w:cs="Calibri"/>
                <w:sz w:val="22"/>
                <w:szCs w:val="22"/>
              </w:rPr>
            </w:pPr>
            <w:r>
              <w:rPr>
                <w:rFonts w:ascii="Calibri" w:hAnsi="Calibri" w:cs="Calibri"/>
                <w:sz w:val="22"/>
                <w:szCs w:val="22"/>
              </w:rPr>
              <w:t>Mike</w:t>
            </w:r>
            <w:r w:rsidR="006A2C47">
              <w:rPr>
                <w:rFonts w:ascii="Calibri" w:hAnsi="Calibri" w:cs="Calibri"/>
                <w:sz w:val="22"/>
                <w:szCs w:val="22"/>
              </w:rPr>
              <w:t xml:space="preserve"> Massie</w:t>
            </w:r>
            <w:r>
              <w:rPr>
                <w:rFonts w:ascii="Calibri" w:hAnsi="Calibri" w:cs="Calibri"/>
                <w:sz w:val="22"/>
                <w:szCs w:val="22"/>
              </w:rPr>
              <w:t xml:space="preserve"> moved to adjourn</w:t>
            </w:r>
            <w:r w:rsidR="006A2C47">
              <w:rPr>
                <w:rFonts w:ascii="Calibri" w:hAnsi="Calibri" w:cs="Calibri"/>
                <w:sz w:val="22"/>
                <w:szCs w:val="22"/>
              </w:rPr>
              <w:t xml:space="preserve"> the meeting.</w:t>
            </w:r>
            <w:r>
              <w:rPr>
                <w:rFonts w:ascii="Calibri" w:hAnsi="Calibri" w:cs="Calibri"/>
                <w:sz w:val="22"/>
                <w:szCs w:val="22"/>
              </w:rPr>
              <w:t xml:space="preserve"> Dean</w:t>
            </w:r>
            <w:r w:rsidR="00433CEB">
              <w:rPr>
                <w:rFonts w:ascii="Calibri" w:hAnsi="Calibri" w:cs="Calibri"/>
                <w:sz w:val="22"/>
                <w:szCs w:val="22"/>
              </w:rPr>
              <w:t xml:space="preserve"> Dittmar</w:t>
            </w:r>
            <w:r>
              <w:rPr>
                <w:rFonts w:ascii="Calibri" w:hAnsi="Calibri" w:cs="Calibri"/>
                <w:sz w:val="22"/>
                <w:szCs w:val="22"/>
              </w:rPr>
              <w:t xml:space="preserve"> seconded</w:t>
            </w:r>
            <w:r w:rsidR="00433CEB">
              <w:rPr>
                <w:rFonts w:ascii="Calibri" w:hAnsi="Calibri" w:cs="Calibri"/>
                <w:sz w:val="22"/>
                <w:szCs w:val="22"/>
              </w:rPr>
              <w:t>.   The meeting was adjourned.</w:t>
            </w:r>
          </w:p>
        </w:tc>
        <w:tc>
          <w:tcPr>
            <w:tcW w:w="2071" w:type="dxa"/>
            <w:tcBorders>
              <w:top w:val="nil"/>
              <w:bottom w:val="nil"/>
            </w:tcBorders>
          </w:tcPr>
          <w:p w14:paraId="767214E1" w14:textId="147A027B" w:rsidR="00144A2C" w:rsidRDefault="00D44900" w:rsidP="00144A2C">
            <w:pPr>
              <w:spacing w:after="180"/>
              <w:rPr>
                <w:rFonts w:ascii="Calibri" w:hAnsi="Calibri" w:cs="Calibri"/>
                <w:sz w:val="22"/>
                <w:szCs w:val="22"/>
              </w:rPr>
            </w:pPr>
            <w:r>
              <w:rPr>
                <w:rFonts w:ascii="Calibri" w:hAnsi="Calibri" w:cs="Calibri"/>
                <w:sz w:val="22"/>
                <w:szCs w:val="22"/>
              </w:rPr>
              <w:t xml:space="preserve"> David Friedman</w:t>
            </w:r>
          </w:p>
        </w:tc>
      </w:tr>
    </w:tbl>
    <w:p w14:paraId="1B441AE3" w14:textId="77777777" w:rsidR="005E3C1F" w:rsidRDefault="005E3C1F" w:rsidP="00F46028">
      <w:pPr>
        <w:pStyle w:val="paragraph"/>
        <w:spacing w:before="0" w:beforeAutospacing="0" w:after="0" w:afterAutospacing="0"/>
        <w:textAlignment w:val="baseline"/>
        <w:rPr>
          <w:rStyle w:val="normaltextrun"/>
          <w:rFonts w:ascii="Calibri Light" w:hAnsi="Calibri Light" w:cs="Calibri Light"/>
          <w:b/>
          <w:bCs/>
          <w:color w:val="003199"/>
          <w:sz w:val="23"/>
          <w:szCs w:val="23"/>
        </w:rPr>
      </w:pPr>
    </w:p>
    <w:p w14:paraId="700E8CED" w14:textId="58D91694" w:rsidR="00F46028" w:rsidRDefault="00F46028" w:rsidP="00F4602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Light" w:hAnsi="Calibri Light" w:cs="Calibri Light"/>
          <w:b/>
          <w:bCs/>
          <w:color w:val="003199"/>
          <w:sz w:val="23"/>
          <w:szCs w:val="23"/>
        </w:rPr>
        <w:t>Charges: </w:t>
      </w:r>
      <w:r>
        <w:rPr>
          <w:rStyle w:val="eop"/>
          <w:rFonts w:ascii="Calibri Light" w:hAnsi="Calibri Light" w:cs="Calibri Light"/>
          <w:color w:val="003199"/>
          <w:sz w:val="23"/>
          <w:szCs w:val="23"/>
        </w:rPr>
        <w:t> </w:t>
      </w:r>
    </w:p>
    <w:p w14:paraId="79414612" w14:textId="77777777" w:rsidR="00F46028" w:rsidRDefault="00F46028" w:rsidP="00F460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D0D0D"/>
        </w:rPr>
        <w:t>Create opportunities for learners of all ages and ability with a focus on those individuals defined as targeted populations to enhance their career awareness, career skills, and life skills through experiences with the education and training, work-based learning and essential skills as enhanced by the Illinois Essential Employability Skills approach. </w:t>
      </w:r>
      <w:r>
        <w:rPr>
          <w:rStyle w:val="eop"/>
          <w:rFonts w:ascii="Calibri Light" w:hAnsi="Calibri Light" w:cs="Calibri Light"/>
          <w:color w:val="0D0D0D"/>
        </w:rPr>
        <w:t> </w:t>
      </w:r>
    </w:p>
    <w:p w14:paraId="582A28FB" w14:textId="77777777" w:rsidR="00F46028" w:rsidRDefault="00F46028" w:rsidP="00F4602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D0D0D"/>
        </w:rPr>
        <w:t> </w:t>
      </w:r>
    </w:p>
    <w:p w14:paraId="64731C8B" w14:textId="77777777" w:rsidR="00F46028" w:rsidRDefault="00F46028" w:rsidP="00F460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D0D0D"/>
        </w:rPr>
        <w:t>Serves as the intersection between job seekers, businesses, the education system, local workforce agencies, and other interested stakeholders.</w:t>
      </w:r>
      <w:r>
        <w:rPr>
          <w:rStyle w:val="eop"/>
          <w:rFonts w:ascii="Calibri Light" w:hAnsi="Calibri Light" w:cs="Calibri Light"/>
          <w:color w:val="0D0D0D"/>
        </w:rPr>
        <w:t> </w:t>
      </w:r>
    </w:p>
    <w:p w14:paraId="1E508CB1" w14:textId="35D3EFF0" w:rsidR="00F46028" w:rsidRDefault="00F46028" w:rsidP="00C737B4">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00000"/>
        </w:rPr>
        <w:t> </w:t>
      </w:r>
    </w:p>
    <w:p w14:paraId="20170A2A" w14:textId="77777777" w:rsidR="00F46028" w:rsidRDefault="00F46028" w:rsidP="004815CA">
      <w:pPr>
        <w:rPr>
          <w:rFonts w:ascii="Calibri" w:hAnsi="Calibri" w:cs="Calibri"/>
          <w:b/>
          <w:bCs/>
          <w:u w:val="single"/>
        </w:rPr>
      </w:pPr>
    </w:p>
    <w:sectPr w:rsidR="00F46028" w:rsidSect="00B839A8">
      <w:headerReference w:type="even" r:id="rId14"/>
      <w:headerReference w:type="default" r:id="rId15"/>
      <w:footerReference w:type="even" r:id="rId16"/>
      <w:footerReference w:type="default" r:id="rId17"/>
      <w:headerReference w:type="first" r:id="rId18"/>
      <w:footerReference w:type="first" r:id="rId19"/>
      <w:pgSz w:w="12240" w:h="15840" w:code="1"/>
      <w:pgMar w:top="36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F936" w14:textId="77777777" w:rsidR="00F2516D" w:rsidRDefault="00F2516D">
      <w:r>
        <w:separator/>
      </w:r>
    </w:p>
  </w:endnote>
  <w:endnote w:type="continuationSeparator" w:id="0">
    <w:p w14:paraId="3ABCAFFF" w14:textId="77777777" w:rsidR="00F2516D" w:rsidRDefault="00F2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064850"/>
      <w:docPartObj>
        <w:docPartGallery w:val="Page Numbers (Bottom of Page)"/>
        <w:docPartUnique/>
      </w:docPartObj>
    </w:sdtPr>
    <w:sdtEndPr>
      <w:rPr>
        <w:rStyle w:val="PageNumber"/>
      </w:rPr>
    </w:sdtEndPr>
    <w:sdtContent>
      <w:p w14:paraId="33E374B6" w14:textId="248774F2" w:rsidR="00B3458A" w:rsidRDefault="00B3458A"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AB776E" w14:textId="77777777" w:rsidR="00B3458A" w:rsidRDefault="00B3458A" w:rsidP="00B34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826792"/>
      <w:docPartObj>
        <w:docPartGallery w:val="Page Numbers (Bottom of Page)"/>
        <w:docPartUnique/>
      </w:docPartObj>
    </w:sdtPr>
    <w:sdtEndPr>
      <w:rPr>
        <w:rStyle w:val="PageNumber"/>
      </w:rPr>
    </w:sdtEndPr>
    <w:sdtContent>
      <w:p w14:paraId="72FA306B" w14:textId="358A8A83" w:rsidR="00B3458A" w:rsidRDefault="00B3458A"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105DA7" w14:textId="77777777" w:rsidR="00B3458A" w:rsidRPr="00B3458A" w:rsidRDefault="00B3458A" w:rsidP="00B345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486A" w14:textId="77777777" w:rsidR="009F1A0E" w:rsidRDefault="009F1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B5B9" w14:textId="77777777" w:rsidR="00F2516D" w:rsidRDefault="00F2516D">
      <w:r>
        <w:separator/>
      </w:r>
    </w:p>
  </w:footnote>
  <w:footnote w:type="continuationSeparator" w:id="0">
    <w:p w14:paraId="21248DB0" w14:textId="77777777" w:rsidR="00F2516D" w:rsidRDefault="00F25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6B46" w14:textId="46C4F2DF" w:rsidR="00A127CA" w:rsidRDefault="00A12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F7A8" w14:textId="58FE5D01" w:rsidR="00EF36A5" w:rsidRDefault="0023367A">
    <w:pPr>
      <w:pStyle w:val="Header"/>
    </w:pPr>
    <w:r>
      <w:rPr>
        <w:noProof/>
      </w:rPr>
      <w:drawing>
        <wp:anchor distT="0" distB="0" distL="114300" distR="114300" simplePos="0" relativeHeight="251659264" behindDoc="1" locked="0" layoutInCell="1" allowOverlap="1" wp14:anchorId="528889C1" wp14:editId="4B4FAF9F">
          <wp:simplePos x="0" y="0"/>
          <wp:positionH relativeFrom="page">
            <wp:align>center</wp:align>
          </wp:positionH>
          <wp:positionV relativeFrom="page">
            <wp:align>center</wp:align>
          </wp:positionV>
          <wp:extent cx="7743825" cy="1002157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1">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r w:rsidR="00B3458A" w:rsidRPr="00B3458A">
      <w:rPr>
        <w:noProof/>
      </w:rPr>
      <mc:AlternateContent>
        <mc:Choice Requires="wps">
          <w:drawing>
            <wp:anchor distT="0" distB="0" distL="114300" distR="114300" simplePos="0" relativeHeight="251663360" behindDoc="0" locked="0" layoutInCell="1" allowOverlap="1" wp14:anchorId="1F546AB3" wp14:editId="3A9FF636">
              <wp:simplePos x="0" y="0"/>
              <wp:positionH relativeFrom="column">
                <wp:posOffset>5033544</wp:posOffset>
              </wp:positionH>
              <wp:positionV relativeFrom="paragraph">
                <wp:posOffset>-172016</wp:posOffset>
              </wp:positionV>
              <wp:extent cx="1502875" cy="398352"/>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2875" cy="398352"/>
                      </a:xfrm>
                      <a:prstGeom prst="rect">
                        <a:avLst/>
                      </a:prstGeom>
                      <a:noFill/>
                      <a:ln w="6350">
                        <a:noFill/>
                      </a:ln>
                    </wps:spPr>
                    <wps:txbx>
                      <w:txbxContent>
                        <w:p w14:paraId="6E99B75C" w14:textId="2433032F" w:rsidR="00B3458A" w:rsidRPr="003F3753" w:rsidRDefault="0003644A" w:rsidP="00B3458A">
                          <w:pPr>
                            <w:rPr>
                              <w:rFonts w:ascii="Calibri" w:hAnsi="Calibri" w:cs="Calibri"/>
                              <w:color w:val="FFFFFF" w:themeColor="background1"/>
                              <w:sz w:val="40"/>
                              <w:szCs w:val="40"/>
                            </w:rPr>
                          </w:pPr>
                          <w:r>
                            <w:rPr>
                              <w:rFonts w:ascii="Calibri" w:hAnsi="Calibri" w:cs="Calibri"/>
                              <w:color w:val="FFFFFF" w:themeColor="background1"/>
                              <w:sz w:val="36"/>
                              <w:szCs w:val="36"/>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546AB3" id="_x0000_t202" coordsize="21600,21600" o:spt="202" path="m,l,21600r21600,l21600,xe">
              <v:stroke joinstyle="miter"/>
              <v:path gradientshapeok="t" o:connecttype="rect"/>
            </v:shapetype>
            <v:shape id="Text Box 5" o:spid="_x0000_s1028" type="#_x0000_t202" style="position:absolute;margin-left:396.35pt;margin-top:-13.55pt;width:118.35pt;height:3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" filled="f" stroked="f" strokeweight=".5pt">
              <v:textbox>
                <w:txbxContent>
                  <w:p w14:paraId="6E99B75C" w14:textId="2433032F" w:rsidR="00B3458A" w:rsidRPr="003F3753" w:rsidRDefault="0003644A" w:rsidP="00B3458A">
                    <w:pPr>
                      <w:rPr>
                        <w:rFonts w:ascii="Calibri" w:hAnsi="Calibri" w:cs="Calibri"/>
                        <w:color w:val="FFFFFF" w:themeColor="background1"/>
                        <w:sz w:val="40"/>
                        <w:szCs w:val="40"/>
                      </w:rPr>
                    </w:pPr>
                    <w:r>
                      <w:rPr>
                        <w:rFonts w:ascii="Calibri" w:hAnsi="Calibri" w:cs="Calibri"/>
                        <w:color w:val="FFFFFF" w:themeColor="background1"/>
                        <w:sz w:val="36"/>
                        <w:szCs w:val="36"/>
                      </w:rPr>
                      <w:t>MINUTES</w:t>
                    </w:r>
                  </w:p>
                </w:txbxContent>
              </v:textbox>
            </v:shape>
          </w:pict>
        </mc:Fallback>
      </mc:AlternateContent>
    </w:r>
    <w:r w:rsidR="00B3458A" w:rsidRPr="00B3458A">
      <w:rPr>
        <w:noProof/>
      </w:rPr>
      <w:drawing>
        <wp:anchor distT="0" distB="0" distL="114300" distR="114300" simplePos="0" relativeHeight="251662336" behindDoc="0" locked="1" layoutInCell="1" allowOverlap="1" wp14:anchorId="5AA3A78E" wp14:editId="55C0CDA1">
          <wp:simplePos x="0" y="0"/>
          <wp:positionH relativeFrom="column">
            <wp:posOffset>4239260</wp:posOffset>
          </wp:positionH>
          <wp:positionV relativeFrom="page">
            <wp:posOffset>8993505</wp:posOffset>
          </wp:positionV>
          <wp:extent cx="1252220" cy="685800"/>
          <wp:effectExtent l="0" t="0" r="0" b="0"/>
          <wp:wrapNone/>
          <wp:docPr id="41" name="Picture 4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A48B" w14:textId="4AED33FF" w:rsidR="00A127CA" w:rsidRDefault="00A12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6E33FF6"/>
    <w:multiLevelType w:val="hybridMultilevel"/>
    <w:tmpl w:val="FCC6DE3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18C857DD"/>
    <w:multiLevelType w:val="hybridMultilevel"/>
    <w:tmpl w:val="030C1BF2"/>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 w15:restartNumberingAfterBreak="0">
    <w:nsid w:val="30753CC3"/>
    <w:multiLevelType w:val="hybridMultilevel"/>
    <w:tmpl w:val="F244B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AD3C7F"/>
    <w:multiLevelType w:val="hybridMultilevel"/>
    <w:tmpl w:val="1D8E44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36FF1296"/>
    <w:multiLevelType w:val="hybridMultilevel"/>
    <w:tmpl w:val="B652F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C271F"/>
    <w:multiLevelType w:val="hybridMultilevel"/>
    <w:tmpl w:val="9602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87F25"/>
    <w:multiLevelType w:val="hybridMultilevel"/>
    <w:tmpl w:val="033202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49A21A04"/>
    <w:multiLevelType w:val="hybridMultilevel"/>
    <w:tmpl w:val="B096D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B0D01"/>
    <w:multiLevelType w:val="hybridMultilevel"/>
    <w:tmpl w:val="2D685DF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15:restartNumberingAfterBreak="0">
    <w:nsid w:val="596A7985"/>
    <w:multiLevelType w:val="hybridMultilevel"/>
    <w:tmpl w:val="77A2DF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5D543846"/>
    <w:multiLevelType w:val="hybridMultilevel"/>
    <w:tmpl w:val="228E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E499D"/>
    <w:multiLevelType w:val="hybridMultilevel"/>
    <w:tmpl w:val="97263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80402F"/>
    <w:multiLevelType w:val="hybridMultilevel"/>
    <w:tmpl w:val="2F1A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F2778"/>
    <w:multiLevelType w:val="hybridMultilevel"/>
    <w:tmpl w:val="D636957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7" w15:restartNumberingAfterBreak="0">
    <w:nsid w:val="71872727"/>
    <w:multiLevelType w:val="hybridMultilevel"/>
    <w:tmpl w:val="D40A3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373656"/>
    <w:multiLevelType w:val="hybridMultilevel"/>
    <w:tmpl w:val="6E2A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498691">
    <w:abstractNumId w:val="0"/>
  </w:num>
  <w:num w:numId="2" w16cid:durableId="1096365526">
    <w:abstractNumId w:val="6"/>
  </w:num>
  <w:num w:numId="3" w16cid:durableId="1177034143">
    <w:abstractNumId w:val="15"/>
  </w:num>
  <w:num w:numId="4" w16cid:durableId="2113547087">
    <w:abstractNumId w:val="10"/>
  </w:num>
  <w:num w:numId="5" w16cid:durableId="1763452371">
    <w:abstractNumId w:val="4"/>
  </w:num>
  <w:num w:numId="6" w16cid:durableId="1063528824">
    <w:abstractNumId w:val="13"/>
  </w:num>
  <w:num w:numId="7" w16cid:durableId="497961166">
    <w:abstractNumId w:val="8"/>
  </w:num>
  <w:num w:numId="8" w16cid:durableId="1202476716">
    <w:abstractNumId w:val="14"/>
  </w:num>
  <w:num w:numId="9" w16cid:durableId="506868723">
    <w:abstractNumId w:val="12"/>
  </w:num>
  <w:num w:numId="10" w16cid:durableId="9499675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7552624">
    <w:abstractNumId w:val="3"/>
  </w:num>
  <w:num w:numId="12" w16cid:durableId="78259643">
    <w:abstractNumId w:val="17"/>
  </w:num>
  <w:num w:numId="13" w16cid:durableId="1833108720">
    <w:abstractNumId w:val="5"/>
  </w:num>
  <w:num w:numId="14" w16cid:durableId="62530980">
    <w:abstractNumId w:val="7"/>
  </w:num>
  <w:num w:numId="15" w16cid:durableId="1654798055">
    <w:abstractNumId w:val="18"/>
  </w:num>
  <w:num w:numId="16" w16cid:durableId="1249385975">
    <w:abstractNumId w:val="1"/>
  </w:num>
  <w:num w:numId="17" w16cid:durableId="1472401242">
    <w:abstractNumId w:val="9"/>
  </w:num>
  <w:num w:numId="18" w16cid:durableId="397289301">
    <w:abstractNumId w:val="16"/>
  </w:num>
  <w:num w:numId="19" w16cid:durableId="79496567">
    <w:abstractNumId w:val="2"/>
  </w:num>
  <w:num w:numId="20" w16cid:durableId="4043813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73"/>
    <w:rsid w:val="00001931"/>
    <w:rsid w:val="000033FE"/>
    <w:rsid w:val="000052CA"/>
    <w:rsid w:val="00012F21"/>
    <w:rsid w:val="00014660"/>
    <w:rsid w:val="0001495E"/>
    <w:rsid w:val="0001626D"/>
    <w:rsid w:val="0003095D"/>
    <w:rsid w:val="00035454"/>
    <w:rsid w:val="0003644A"/>
    <w:rsid w:val="00042F08"/>
    <w:rsid w:val="00052E4F"/>
    <w:rsid w:val="00055BDE"/>
    <w:rsid w:val="0006142A"/>
    <w:rsid w:val="00087BA8"/>
    <w:rsid w:val="00090B4C"/>
    <w:rsid w:val="000A26A3"/>
    <w:rsid w:val="000D3063"/>
    <w:rsid w:val="000D596B"/>
    <w:rsid w:val="000F5285"/>
    <w:rsid w:val="001014B5"/>
    <w:rsid w:val="001201D6"/>
    <w:rsid w:val="0012088D"/>
    <w:rsid w:val="0013531A"/>
    <w:rsid w:val="00142AD3"/>
    <w:rsid w:val="00144A2C"/>
    <w:rsid w:val="00150DAA"/>
    <w:rsid w:val="00151825"/>
    <w:rsid w:val="0015393E"/>
    <w:rsid w:val="00155705"/>
    <w:rsid w:val="001612DB"/>
    <w:rsid w:val="00164967"/>
    <w:rsid w:val="0016500C"/>
    <w:rsid w:val="001658EE"/>
    <w:rsid w:val="00165BC0"/>
    <w:rsid w:val="00171586"/>
    <w:rsid w:val="00172744"/>
    <w:rsid w:val="001802DD"/>
    <w:rsid w:val="001855E9"/>
    <w:rsid w:val="00196AAD"/>
    <w:rsid w:val="001A46FC"/>
    <w:rsid w:val="001A4993"/>
    <w:rsid w:val="001B7F80"/>
    <w:rsid w:val="001C2C45"/>
    <w:rsid w:val="001C2E82"/>
    <w:rsid w:val="001E54E4"/>
    <w:rsid w:val="001E58EA"/>
    <w:rsid w:val="001F1507"/>
    <w:rsid w:val="00200CA1"/>
    <w:rsid w:val="002063C9"/>
    <w:rsid w:val="00210EDE"/>
    <w:rsid w:val="00216137"/>
    <w:rsid w:val="00224EAA"/>
    <w:rsid w:val="00225237"/>
    <w:rsid w:val="002279E6"/>
    <w:rsid w:val="00231BAD"/>
    <w:rsid w:val="0023210A"/>
    <w:rsid w:val="0023367A"/>
    <w:rsid w:val="00244382"/>
    <w:rsid w:val="0024462A"/>
    <w:rsid w:val="00274B35"/>
    <w:rsid w:val="0028269E"/>
    <w:rsid w:val="002978FA"/>
    <w:rsid w:val="002A3236"/>
    <w:rsid w:val="002A47D4"/>
    <w:rsid w:val="002B7C5E"/>
    <w:rsid w:val="002C1490"/>
    <w:rsid w:val="002C6707"/>
    <w:rsid w:val="002D3AF0"/>
    <w:rsid w:val="002D77DD"/>
    <w:rsid w:val="002E0B9C"/>
    <w:rsid w:val="002E6287"/>
    <w:rsid w:val="00303AE1"/>
    <w:rsid w:val="00307C41"/>
    <w:rsid w:val="00317D27"/>
    <w:rsid w:val="00342604"/>
    <w:rsid w:val="0035769D"/>
    <w:rsid w:val="00360D84"/>
    <w:rsid w:val="00367EFE"/>
    <w:rsid w:val="00371214"/>
    <w:rsid w:val="00371D9F"/>
    <w:rsid w:val="00375982"/>
    <w:rsid w:val="003771D7"/>
    <w:rsid w:val="00377F62"/>
    <w:rsid w:val="00385963"/>
    <w:rsid w:val="003949BD"/>
    <w:rsid w:val="00395C6C"/>
    <w:rsid w:val="003A2858"/>
    <w:rsid w:val="003C684F"/>
    <w:rsid w:val="003D5409"/>
    <w:rsid w:val="003E6413"/>
    <w:rsid w:val="003F3753"/>
    <w:rsid w:val="004049AD"/>
    <w:rsid w:val="004129B7"/>
    <w:rsid w:val="0041315C"/>
    <w:rsid w:val="004154F8"/>
    <w:rsid w:val="004203BB"/>
    <w:rsid w:val="004225D1"/>
    <w:rsid w:val="00426475"/>
    <w:rsid w:val="00430511"/>
    <w:rsid w:val="00433CEB"/>
    <w:rsid w:val="004442F7"/>
    <w:rsid w:val="00456276"/>
    <w:rsid w:val="00462456"/>
    <w:rsid w:val="004815CA"/>
    <w:rsid w:val="004A7BEB"/>
    <w:rsid w:val="004B20FA"/>
    <w:rsid w:val="004C00B5"/>
    <w:rsid w:val="004C53F5"/>
    <w:rsid w:val="004D61A7"/>
    <w:rsid w:val="004F01A4"/>
    <w:rsid w:val="005162F4"/>
    <w:rsid w:val="00517082"/>
    <w:rsid w:val="005214B6"/>
    <w:rsid w:val="00524B92"/>
    <w:rsid w:val="005318D9"/>
    <w:rsid w:val="005328F7"/>
    <w:rsid w:val="00532DCE"/>
    <w:rsid w:val="0053630E"/>
    <w:rsid w:val="00537868"/>
    <w:rsid w:val="00540FA0"/>
    <w:rsid w:val="005436CD"/>
    <w:rsid w:val="00544F10"/>
    <w:rsid w:val="0054548B"/>
    <w:rsid w:val="00551922"/>
    <w:rsid w:val="00555142"/>
    <w:rsid w:val="00560F76"/>
    <w:rsid w:val="00562D73"/>
    <w:rsid w:val="005676EF"/>
    <w:rsid w:val="0057184E"/>
    <w:rsid w:val="0057305A"/>
    <w:rsid w:val="00576154"/>
    <w:rsid w:val="00580A14"/>
    <w:rsid w:val="0058166A"/>
    <w:rsid w:val="00590F2D"/>
    <w:rsid w:val="00591FFE"/>
    <w:rsid w:val="005A74AE"/>
    <w:rsid w:val="005A7A54"/>
    <w:rsid w:val="005B0EC5"/>
    <w:rsid w:val="005C51F2"/>
    <w:rsid w:val="005E3C1F"/>
    <w:rsid w:val="005F7681"/>
    <w:rsid w:val="006068FD"/>
    <w:rsid w:val="006303A3"/>
    <w:rsid w:val="00646DA8"/>
    <w:rsid w:val="00650D06"/>
    <w:rsid w:val="00654CBF"/>
    <w:rsid w:val="00660496"/>
    <w:rsid w:val="00676C0F"/>
    <w:rsid w:val="0067792F"/>
    <w:rsid w:val="00686E9F"/>
    <w:rsid w:val="00690281"/>
    <w:rsid w:val="00694175"/>
    <w:rsid w:val="006A2C47"/>
    <w:rsid w:val="006B4AAA"/>
    <w:rsid w:val="006B7784"/>
    <w:rsid w:val="006C4303"/>
    <w:rsid w:val="006D225E"/>
    <w:rsid w:val="006D37CB"/>
    <w:rsid w:val="006E3C10"/>
    <w:rsid w:val="006F16F0"/>
    <w:rsid w:val="006F260A"/>
    <w:rsid w:val="006F71C0"/>
    <w:rsid w:val="0070496E"/>
    <w:rsid w:val="00707757"/>
    <w:rsid w:val="00727857"/>
    <w:rsid w:val="0073298D"/>
    <w:rsid w:val="007520BE"/>
    <w:rsid w:val="00756118"/>
    <w:rsid w:val="00763F64"/>
    <w:rsid w:val="00765338"/>
    <w:rsid w:val="00775DDC"/>
    <w:rsid w:val="0078296F"/>
    <w:rsid w:val="0078452A"/>
    <w:rsid w:val="00787227"/>
    <w:rsid w:val="007B0C45"/>
    <w:rsid w:val="007B6427"/>
    <w:rsid w:val="007D6669"/>
    <w:rsid w:val="008017BA"/>
    <w:rsid w:val="00805E3C"/>
    <w:rsid w:val="008113A2"/>
    <w:rsid w:val="0082027B"/>
    <w:rsid w:val="00825707"/>
    <w:rsid w:val="008311C8"/>
    <w:rsid w:val="0083495A"/>
    <w:rsid w:val="0083534A"/>
    <w:rsid w:val="00835B9C"/>
    <w:rsid w:val="0084416D"/>
    <w:rsid w:val="00851DC9"/>
    <w:rsid w:val="008555EE"/>
    <w:rsid w:val="00883A23"/>
    <w:rsid w:val="008926F9"/>
    <w:rsid w:val="008A2F85"/>
    <w:rsid w:val="008B0063"/>
    <w:rsid w:val="008B06DE"/>
    <w:rsid w:val="008B38E0"/>
    <w:rsid w:val="008D1CB4"/>
    <w:rsid w:val="008D2D73"/>
    <w:rsid w:val="008D4B09"/>
    <w:rsid w:val="008E4499"/>
    <w:rsid w:val="008F0798"/>
    <w:rsid w:val="008F2A6C"/>
    <w:rsid w:val="00911CCF"/>
    <w:rsid w:val="00913159"/>
    <w:rsid w:val="00917B45"/>
    <w:rsid w:val="00920349"/>
    <w:rsid w:val="00922E16"/>
    <w:rsid w:val="0092543A"/>
    <w:rsid w:val="00956DF1"/>
    <w:rsid w:val="0096390A"/>
    <w:rsid w:val="00964045"/>
    <w:rsid w:val="009705CD"/>
    <w:rsid w:val="009756DF"/>
    <w:rsid w:val="009B1BA4"/>
    <w:rsid w:val="009B2900"/>
    <w:rsid w:val="009C2362"/>
    <w:rsid w:val="009C3345"/>
    <w:rsid w:val="009C3FBE"/>
    <w:rsid w:val="009D31D1"/>
    <w:rsid w:val="009D5086"/>
    <w:rsid w:val="009D727C"/>
    <w:rsid w:val="009E719C"/>
    <w:rsid w:val="009E75BB"/>
    <w:rsid w:val="009F1A0E"/>
    <w:rsid w:val="009F4FB5"/>
    <w:rsid w:val="00A065B4"/>
    <w:rsid w:val="00A07E0D"/>
    <w:rsid w:val="00A127CA"/>
    <w:rsid w:val="00A12C52"/>
    <w:rsid w:val="00A24C2C"/>
    <w:rsid w:val="00A316B2"/>
    <w:rsid w:val="00A40C5F"/>
    <w:rsid w:val="00A448C1"/>
    <w:rsid w:val="00A505FB"/>
    <w:rsid w:val="00A558D0"/>
    <w:rsid w:val="00A57CA9"/>
    <w:rsid w:val="00A61BF6"/>
    <w:rsid w:val="00A62A1F"/>
    <w:rsid w:val="00A73314"/>
    <w:rsid w:val="00A743FB"/>
    <w:rsid w:val="00A74D50"/>
    <w:rsid w:val="00A76C88"/>
    <w:rsid w:val="00A802BA"/>
    <w:rsid w:val="00A81498"/>
    <w:rsid w:val="00A97748"/>
    <w:rsid w:val="00AA7AA0"/>
    <w:rsid w:val="00AB357F"/>
    <w:rsid w:val="00AB4981"/>
    <w:rsid w:val="00AB4A7F"/>
    <w:rsid w:val="00AC3493"/>
    <w:rsid w:val="00AC3E64"/>
    <w:rsid w:val="00AE1C08"/>
    <w:rsid w:val="00AF4869"/>
    <w:rsid w:val="00B24479"/>
    <w:rsid w:val="00B324AF"/>
    <w:rsid w:val="00B3458A"/>
    <w:rsid w:val="00B43495"/>
    <w:rsid w:val="00B50225"/>
    <w:rsid w:val="00B53E9A"/>
    <w:rsid w:val="00B55C1A"/>
    <w:rsid w:val="00B70211"/>
    <w:rsid w:val="00B73065"/>
    <w:rsid w:val="00B81A42"/>
    <w:rsid w:val="00B839A8"/>
    <w:rsid w:val="00B85255"/>
    <w:rsid w:val="00B910DA"/>
    <w:rsid w:val="00B961AD"/>
    <w:rsid w:val="00B974EA"/>
    <w:rsid w:val="00BB0BDC"/>
    <w:rsid w:val="00BD72F5"/>
    <w:rsid w:val="00BE1D5A"/>
    <w:rsid w:val="00BE58D6"/>
    <w:rsid w:val="00BF38EF"/>
    <w:rsid w:val="00C00673"/>
    <w:rsid w:val="00C0415C"/>
    <w:rsid w:val="00C316AD"/>
    <w:rsid w:val="00C3643D"/>
    <w:rsid w:val="00C43F81"/>
    <w:rsid w:val="00C529DE"/>
    <w:rsid w:val="00C70C1B"/>
    <w:rsid w:val="00C737B4"/>
    <w:rsid w:val="00C84D21"/>
    <w:rsid w:val="00C93BF1"/>
    <w:rsid w:val="00CA1E0A"/>
    <w:rsid w:val="00CA6B4F"/>
    <w:rsid w:val="00CB213B"/>
    <w:rsid w:val="00CB3379"/>
    <w:rsid w:val="00CB6EC3"/>
    <w:rsid w:val="00CD1D51"/>
    <w:rsid w:val="00CE3C4F"/>
    <w:rsid w:val="00CF3C48"/>
    <w:rsid w:val="00D0550B"/>
    <w:rsid w:val="00D23885"/>
    <w:rsid w:val="00D26981"/>
    <w:rsid w:val="00D32549"/>
    <w:rsid w:val="00D34CCA"/>
    <w:rsid w:val="00D35D72"/>
    <w:rsid w:val="00D4071E"/>
    <w:rsid w:val="00D44900"/>
    <w:rsid w:val="00D52EDC"/>
    <w:rsid w:val="00D73E74"/>
    <w:rsid w:val="00D77497"/>
    <w:rsid w:val="00DA46AD"/>
    <w:rsid w:val="00DA4A43"/>
    <w:rsid w:val="00DA5BEB"/>
    <w:rsid w:val="00DA5E80"/>
    <w:rsid w:val="00DB36BB"/>
    <w:rsid w:val="00DB54A2"/>
    <w:rsid w:val="00DC0660"/>
    <w:rsid w:val="00DE395C"/>
    <w:rsid w:val="00DF2A64"/>
    <w:rsid w:val="00DF331A"/>
    <w:rsid w:val="00DF60FE"/>
    <w:rsid w:val="00E011CC"/>
    <w:rsid w:val="00E01A63"/>
    <w:rsid w:val="00E157F1"/>
    <w:rsid w:val="00E2411A"/>
    <w:rsid w:val="00E3489D"/>
    <w:rsid w:val="00E37225"/>
    <w:rsid w:val="00E37CD8"/>
    <w:rsid w:val="00E4032A"/>
    <w:rsid w:val="00E51439"/>
    <w:rsid w:val="00E557FE"/>
    <w:rsid w:val="00E62FF3"/>
    <w:rsid w:val="00E6666C"/>
    <w:rsid w:val="00E701C8"/>
    <w:rsid w:val="00E77704"/>
    <w:rsid w:val="00E85A9F"/>
    <w:rsid w:val="00E95D5C"/>
    <w:rsid w:val="00E97D5D"/>
    <w:rsid w:val="00EA3757"/>
    <w:rsid w:val="00EA7587"/>
    <w:rsid w:val="00EB3FC8"/>
    <w:rsid w:val="00EC05D1"/>
    <w:rsid w:val="00EC1915"/>
    <w:rsid w:val="00EC6234"/>
    <w:rsid w:val="00EE3AB6"/>
    <w:rsid w:val="00EE3DC7"/>
    <w:rsid w:val="00EE421D"/>
    <w:rsid w:val="00EF36A5"/>
    <w:rsid w:val="00F015BF"/>
    <w:rsid w:val="00F02CE6"/>
    <w:rsid w:val="00F20342"/>
    <w:rsid w:val="00F23C63"/>
    <w:rsid w:val="00F2516D"/>
    <w:rsid w:val="00F259FA"/>
    <w:rsid w:val="00F27E73"/>
    <w:rsid w:val="00F34EBF"/>
    <w:rsid w:val="00F404C5"/>
    <w:rsid w:val="00F46028"/>
    <w:rsid w:val="00F50AF0"/>
    <w:rsid w:val="00F8247B"/>
    <w:rsid w:val="00F83174"/>
    <w:rsid w:val="00F84084"/>
    <w:rsid w:val="00FA1045"/>
    <w:rsid w:val="00FB2762"/>
    <w:rsid w:val="00FB2E0E"/>
    <w:rsid w:val="00FC1886"/>
    <w:rsid w:val="00FC21F2"/>
    <w:rsid w:val="00FC3EE4"/>
    <w:rsid w:val="00FD569F"/>
    <w:rsid w:val="00FF23CF"/>
    <w:rsid w:val="00FF631B"/>
    <w:rsid w:val="00FF6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9C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PageNumber">
    <w:name w:val="page number"/>
    <w:basedOn w:val="DefaultParagraphFont"/>
    <w:uiPriority w:val="99"/>
    <w:semiHidden/>
    <w:unhideWhenUsed/>
    <w:rsid w:val="00B3458A"/>
  </w:style>
  <w:style w:type="paragraph" w:styleId="ListParagraph">
    <w:name w:val="List Paragraph"/>
    <w:basedOn w:val="Normal"/>
    <w:uiPriority w:val="34"/>
    <w:unhideWhenUsed/>
    <w:qFormat/>
    <w:rsid w:val="00224EAA"/>
    <w:pPr>
      <w:ind w:left="720"/>
      <w:contextualSpacing/>
    </w:pPr>
  </w:style>
  <w:style w:type="character" w:styleId="CommentReference">
    <w:name w:val="annotation reference"/>
    <w:basedOn w:val="DefaultParagraphFont"/>
    <w:uiPriority w:val="99"/>
    <w:semiHidden/>
    <w:unhideWhenUsed/>
    <w:rsid w:val="0024462A"/>
    <w:rPr>
      <w:sz w:val="16"/>
      <w:szCs w:val="16"/>
    </w:rPr>
  </w:style>
  <w:style w:type="paragraph" w:styleId="CommentText">
    <w:name w:val="annotation text"/>
    <w:basedOn w:val="Normal"/>
    <w:link w:val="CommentTextChar"/>
    <w:uiPriority w:val="99"/>
    <w:semiHidden/>
    <w:unhideWhenUsed/>
    <w:rsid w:val="0024462A"/>
    <w:rPr>
      <w:sz w:val="20"/>
    </w:rPr>
  </w:style>
  <w:style w:type="character" w:customStyle="1" w:styleId="CommentTextChar">
    <w:name w:val="Comment Text Char"/>
    <w:basedOn w:val="DefaultParagraphFont"/>
    <w:link w:val="CommentText"/>
    <w:uiPriority w:val="99"/>
    <w:semiHidden/>
    <w:rsid w:val="0024462A"/>
    <w:rPr>
      <w:sz w:val="20"/>
      <w:szCs w:val="20"/>
    </w:rPr>
  </w:style>
  <w:style w:type="paragraph" w:styleId="CommentSubject">
    <w:name w:val="annotation subject"/>
    <w:basedOn w:val="CommentText"/>
    <w:next w:val="CommentText"/>
    <w:link w:val="CommentSubjectChar"/>
    <w:uiPriority w:val="99"/>
    <w:semiHidden/>
    <w:unhideWhenUsed/>
    <w:rsid w:val="0024462A"/>
    <w:rPr>
      <w:b/>
      <w:bCs/>
    </w:rPr>
  </w:style>
  <w:style w:type="character" w:customStyle="1" w:styleId="CommentSubjectChar">
    <w:name w:val="Comment Subject Char"/>
    <w:basedOn w:val="CommentTextChar"/>
    <w:link w:val="CommentSubject"/>
    <w:uiPriority w:val="99"/>
    <w:semiHidden/>
    <w:rsid w:val="0024462A"/>
    <w:rPr>
      <w:b/>
      <w:bCs/>
      <w:sz w:val="20"/>
      <w:szCs w:val="20"/>
    </w:rPr>
  </w:style>
  <w:style w:type="paragraph" w:styleId="Revision">
    <w:name w:val="Revision"/>
    <w:hidden/>
    <w:uiPriority w:val="99"/>
    <w:semiHidden/>
    <w:rsid w:val="0024462A"/>
    <w:rPr>
      <w:sz w:val="24"/>
      <w:szCs w:val="20"/>
    </w:rPr>
  </w:style>
  <w:style w:type="character" w:styleId="Hyperlink">
    <w:name w:val="Hyperlink"/>
    <w:basedOn w:val="DefaultParagraphFont"/>
    <w:uiPriority w:val="99"/>
    <w:unhideWhenUsed/>
    <w:rsid w:val="00532DCE"/>
    <w:rPr>
      <w:color w:val="0000FF"/>
      <w:u w:val="single"/>
    </w:rPr>
  </w:style>
  <w:style w:type="character" w:styleId="FollowedHyperlink">
    <w:name w:val="FollowedHyperlink"/>
    <w:basedOn w:val="DefaultParagraphFont"/>
    <w:uiPriority w:val="99"/>
    <w:semiHidden/>
    <w:unhideWhenUsed/>
    <w:rsid w:val="00532DCE"/>
    <w:rPr>
      <w:color w:val="638C1C" w:themeColor="followedHyperlink"/>
      <w:u w:val="single"/>
    </w:rPr>
  </w:style>
  <w:style w:type="character" w:styleId="UnresolvedMention">
    <w:name w:val="Unresolved Mention"/>
    <w:basedOn w:val="DefaultParagraphFont"/>
    <w:uiPriority w:val="99"/>
    <w:semiHidden/>
    <w:rsid w:val="00532DCE"/>
    <w:rPr>
      <w:color w:val="605E5C"/>
      <w:shd w:val="clear" w:color="auto" w:fill="E1DFDD"/>
    </w:rPr>
  </w:style>
  <w:style w:type="character" w:customStyle="1" w:styleId="apple-converted-space">
    <w:name w:val="apple-converted-space"/>
    <w:basedOn w:val="DefaultParagraphFont"/>
    <w:rsid w:val="004C53F5"/>
  </w:style>
  <w:style w:type="character" w:customStyle="1" w:styleId="inv-subject">
    <w:name w:val="inv-subject"/>
    <w:basedOn w:val="DefaultParagraphFont"/>
    <w:rsid w:val="00A24C2C"/>
  </w:style>
  <w:style w:type="character" w:customStyle="1" w:styleId="inv-date">
    <w:name w:val="inv-date"/>
    <w:basedOn w:val="DefaultParagraphFont"/>
    <w:rsid w:val="00A24C2C"/>
  </w:style>
  <w:style w:type="character" w:customStyle="1" w:styleId="inv-meeting-url">
    <w:name w:val="inv-meeting-url"/>
    <w:basedOn w:val="DefaultParagraphFont"/>
    <w:rsid w:val="00A24C2C"/>
  </w:style>
  <w:style w:type="paragraph" w:customStyle="1" w:styleId="paragraph">
    <w:name w:val="paragraph"/>
    <w:basedOn w:val="Normal"/>
    <w:rsid w:val="00F46028"/>
    <w:pPr>
      <w:spacing w:before="100" w:beforeAutospacing="1" w:after="100" w:afterAutospacing="1"/>
    </w:pPr>
    <w:rPr>
      <w:rFonts w:ascii="Times New Roman" w:eastAsia="Times New Roman" w:hAnsi="Times New Roman" w:cs="Times New Roman"/>
      <w:color w:val="auto"/>
      <w:szCs w:val="24"/>
      <w:lang w:eastAsia="en-US"/>
    </w:rPr>
  </w:style>
  <w:style w:type="character" w:customStyle="1" w:styleId="normaltextrun">
    <w:name w:val="normaltextrun"/>
    <w:basedOn w:val="DefaultParagraphFont"/>
    <w:rsid w:val="00F46028"/>
  </w:style>
  <w:style w:type="character" w:customStyle="1" w:styleId="eop">
    <w:name w:val="eop"/>
    <w:basedOn w:val="DefaultParagraphFont"/>
    <w:rsid w:val="00F4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648">
      <w:bodyDiv w:val="1"/>
      <w:marLeft w:val="0"/>
      <w:marRight w:val="0"/>
      <w:marTop w:val="0"/>
      <w:marBottom w:val="0"/>
      <w:divBdr>
        <w:top w:val="none" w:sz="0" w:space="0" w:color="auto"/>
        <w:left w:val="none" w:sz="0" w:space="0" w:color="auto"/>
        <w:bottom w:val="none" w:sz="0" w:space="0" w:color="auto"/>
        <w:right w:val="none" w:sz="0" w:space="0" w:color="auto"/>
      </w:divBdr>
      <w:divsChild>
        <w:div w:id="1162744820">
          <w:marLeft w:val="0"/>
          <w:marRight w:val="0"/>
          <w:marTop w:val="0"/>
          <w:marBottom w:val="0"/>
          <w:divBdr>
            <w:top w:val="none" w:sz="0" w:space="0" w:color="auto"/>
            <w:left w:val="none" w:sz="0" w:space="0" w:color="auto"/>
            <w:bottom w:val="none" w:sz="0" w:space="0" w:color="auto"/>
            <w:right w:val="none" w:sz="0" w:space="0" w:color="auto"/>
          </w:divBdr>
        </w:div>
        <w:div w:id="1948349035">
          <w:marLeft w:val="0"/>
          <w:marRight w:val="0"/>
          <w:marTop w:val="0"/>
          <w:marBottom w:val="0"/>
          <w:divBdr>
            <w:top w:val="none" w:sz="0" w:space="0" w:color="auto"/>
            <w:left w:val="none" w:sz="0" w:space="0" w:color="auto"/>
            <w:bottom w:val="none" w:sz="0" w:space="0" w:color="auto"/>
            <w:right w:val="none" w:sz="0" w:space="0" w:color="auto"/>
          </w:divBdr>
        </w:div>
        <w:div w:id="544872517">
          <w:marLeft w:val="0"/>
          <w:marRight w:val="0"/>
          <w:marTop w:val="0"/>
          <w:marBottom w:val="0"/>
          <w:divBdr>
            <w:top w:val="none" w:sz="0" w:space="0" w:color="auto"/>
            <w:left w:val="none" w:sz="0" w:space="0" w:color="auto"/>
            <w:bottom w:val="none" w:sz="0" w:space="0" w:color="auto"/>
            <w:right w:val="none" w:sz="0" w:space="0" w:color="auto"/>
          </w:divBdr>
        </w:div>
        <w:div w:id="349600308">
          <w:marLeft w:val="0"/>
          <w:marRight w:val="0"/>
          <w:marTop w:val="0"/>
          <w:marBottom w:val="0"/>
          <w:divBdr>
            <w:top w:val="none" w:sz="0" w:space="0" w:color="auto"/>
            <w:left w:val="none" w:sz="0" w:space="0" w:color="auto"/>
            <w:bottom w:val="none" w:sz="0" w:space="0" w:color="auto"/>
            <w:right w:val="none" w:sz="0" w:space="0" w:color="auto"/>
          </w:divBdr>
        </w:div>
        <w:div w:id="1444955289">
          <w:marLeft w:val="0"/>
          <w:marRight w:val="0"/>
          <w:marTop w:val="0"/>
          <w:marBottom w:val="0"/>
          <w:divBdr>
            <w:top w:val="none" w:sz="0" w:space="0" w:color="auto"/>
            <w:left w:val="none" w:sz="0" w:space="0" w:color="auto"/>
            <w:bottom w:val="none" w:sz="0" w:space="0" w:color="auto"/>
            <w:right w:val="none" w:sz="0" w:space="0" w:color="auto"/>
          </w:divBdr>
        </w:div>
        <w:div w:id="718937718">
          <w:marLeft w:val="0"/>
          <w:marRight w:val="0"/>
          <w:marTop w:val="0"/>
          <w:marBottom w:val="0"/>
          <w:divBdr>
            <w:top w:val="none" w:sz="0" w:space="0" w:color="auto"/>
            <w:left w:val="none" w:sz="0" w:space="0" w:color="auto"/>
            <w:bottom w:val="none" w:sz="0" w:space="0" w:color="auto"/>
            <w:right w:val="none" w:sz="0" w:space="0" w:color="auto"/>
          </w:divBdr>
        </w:div>
        <w:div w:id="784036122">
          <w:marLeft w:val="0"/>
          <w:marRight w:val="0"/>
          <w:marTop w:val="0"/>
          <w:marBottom w:val="0"/>
          <w:divBdr>
            <w:top w:val="none" w:sz="0" w:space="0" w:color="auto"/>
            <w:left w:val="none" w:sz="0" w:space="0" w:color="auto"/>
            <w:bottom w:val="none" w:sz="0" w:space="0" w:color="auto"/>
            <w:right w:val="none" w:sz="0" w:space="0" w:color="auto"/>
          </w:divBdr>
        </w:div>
        <w:div w:id="558059813">
          <w:marLeft w:val="0"/>
          <w:marRight w:val="0"/>
          <w:marTop w:val="0"/>
          <w:marBottom w:val="0"/>
          <w:divBdr>
            <w:top w:val="none" w:sz="0" w:space="0" w:color="auto"/>
            <w:left w:val="none" w:sz="0" w:space="0" w:color="auto"/>
            <w:bottom w:val="none" w:sz="0" w:space="0" w:color="auto"/>
            <w:right w:val="none" w:sz="0" w:space="0" w:color="auto"/>
          </w:divBdr>
        </w:div>
        <w:div w:id="390470150">
          <w:marLeft w:val="0"/>
          <w:marRight w:val="0"/>
          <w:marTop w:val="0"/>
          <w:marBottom w:val="0"/>
          <w:divBdr>
            <w:top w:val="none" w:sz="0" w:space="0" w:color="auto"/>
            <w:left w:val="none" w:sz="0" w:space="0" w:color="auto"/>
            <w:bottom w:val="none" w:sz="0" w:space="0" w:color="auto"/>
            <w:right w:val="none" w:sz="0" w:space="0" w:color="auto"/>
          </w:divBdr>
        </w:div>
        <w:div w:id="1766074124">
          <w:marLeft w:val="0"/>
          <w:marRight w:val="0"/>
          <w:marTop w:val="0"/>
          <w:marBottom w:val="0"/>
          <w:divBdr>
            <w:top w:val="none" w:sz="0" w:space="0" w:color="auto"/>
            <w:left w:val="none" w:sz="0" w:space="0" w:color="auto"/>
            <w:bottom w:val="none" w:sz="0" w:space="0" w:color="auto"/>
            <w:right w:val="none" w:sz="0" w:space="0" w:color="auto"/>
          </w:divBdr>
        </w:div>
      </w:divsChild>
    </w:div>
    <w:div w:id="78715068">
      <w:bodyDiv w:val="1"/>
      <w:marLeft w:val="0"/>
      <w:marRight w:val="0"/>
      <w:marTop w:val="0"/>
      <w:marBottom w:val="0"/>
      <w:divBdr>
        <w:top w:val="none" w:sz="0" w:space="0" w:color="auto"/>
        <w:left w:val="none" w:sz="0" w:space="0" w:color="auto"/>
        <w:bottom w:val="none" w:sz="0" w:space="0" w:color="auto"/>
        <w:right w:val="none" w:sz="0" w:space="0" w:color="auto"/>
      </w:divBdr>
    </w:div>
    <w:div w:id="380440479">
      <w:bodyDiv w:val="1"/>
      <w:marLeft w:val="0"/>
      <w:marRight w:val="0"/>
      <w:marTop w:val="0"/>
      <w:marBottom w:val="0"/>
      <w:divBdr>
        <w:top w:val="none" w:sz="0" w:space="0" w:color="auto"/>
        <w:left w:val="none" w:sz="0" w:space="0" w:color="auto"/>
        <w:bottom w:val="none" w:sz="0" w:space="0" w:color="auto"/>
        <w:right w:val="none" w:sz="0" w:space="0" w:color="auto"/>
      </w:divBdr>
    </w:div>
    <w:div w:id="491721621">
      <w:bodyDiv w:val="1"/>
      <w:marLeft w:val="0"/>
      <w:marRight w:val="0"/>
      <w:marTop w:val="0"/>
      <w:marBottom w:val="0"/>
      <w:divBdr>
        <w:top w:val="none" w:sz="0" w:space="0" w:color="auto"/>
        <w:left w:val="none" w:sz="0" w:space="0" w:color="auto"/>
        <w:bottom w:val="none" w:sz="0" w:space="0" w:color="auto"/>
        <w:right w:val="none" w:sz="0" w:space="0" w:color="auto"/>
      </w:divBdr>
    </w:div>
    <w:div w:id="586039357">
      <w:bodyDiv w:val="1"/>
      <w:marLeft w:val="0"/>
      <w:marRight w:val="0"/>
      <w:marTop w:val="0"/>
      <w:marBottom w:val="0"/>
      <w:divBdr>
        <w:top w:val="none" w:sz="0" w:space="0" w:color="auto"/>
        <w:left w:val="none" w:sz="0" w:space="0" w:color="auto"/>
        <w:bottom w:val="none" w:sz="0" w:space="0" w:color="auto"/>
        <w:right w:val="none" w:sz="0" w:space="0" w:color="auto"/>
      </w:divBdr>
    </w:div>
    <w:div w:id="724256930">
      <w:bodyDiv w:val="1"/>
      <w:marLeft w:val="0"/>
      <w:marRight w:val="0"/>
      <w:marTop w:val="0"/>
      <w:marBottom w:val="0"/>
      <w:divBdr>
        <w:top w:val="none" w:sz="0" w:space="0" w:color="auto"/>
        <w:left w:val="none" w:sz="0" w:space="0" w:color="auto"/>
        <w:bottom w:val="none" w:sz="0" w:space="0" w:color="auto"/>
        <w:right w:val="none" w:sz="0" w:space="0" w:color="auto"/>
      </w:divBdr>
    </w:div>
    <w:div w:id="846408996">
      <w:bodyDiv w:val="1"/>
      <w:marLeft w:val="0"/>
      <w:marRight w:val="0"/>
      <w:marTop w:val="0"/>
      <w:marBottom w:val="0"/>
      <w:divBdr>
        <w:top w:val="none" w:sz="0" w:space="0" w:color="auto"/>
        <w:left w:val="none" w:sz="0" w:space="0" w:color="auto"/>
        <w:bottom w:val="none" w:sz="0" w:space="0" w:color="auto"/>
        <w:right w:val="none" w:sz="0" w:space="0" w:color="auto"/>
      </w:divBdr>
    </w:div>
    <w:div w:id="1008486229">
      <w:bodyDiv w:val="1"/>
      <w:marLeft w:val="0"/>
      <w:marRight w:val="0"/>
      <w:marTop w:val="0"/>
      <w:marBottom w:val="0"/>
      <w:divBdr>
        <w:top w:val="none" w:sz="0" w:space="0" w:color="auto"/>
        <w:left w:val="none" w:sz="0" w:space="0" w:color="auto"/>
        <w:bottom w:val="none" w:sz="0" w:space="0" w:color="auto"/>
        <w:right w:val="none" w:sz="0" w:space="0" w:color="auto"/>
      </w:divBdr>
    </w:div>
    <w:div w:id="1329793885">
      <w:bodyDiv w:val="1"/>
      <w:marLeft w:val="0"/>
      <w:marRight w:val="0"/>
      <w:marTop w:val="0"/>
      <w:marBottom w:val="0"/>
      <w:divBdr>
        <w:top w:val="none" w:sz="0" w:space="0" w:color="auto"/>
        <w:left w:val="none" w:sz="0" w:space="0" w:color="auto"/>
        <w:bottom w:val="none" w:sz="0" w:space="0" w:color="auto"/>
        <w:right w:val="none" w:sz="0" w:space="0" w:color="auto"/>
      </w:divBdr>
    </w:div>
    <w:div w:id="1495611662">
      <w:bodyDiv w:val="1"/>
      <w:marLeft w:val="0"/>
      <w:marRight w:val="0"/>
      <w:marTop w:val="0"/>
      <w:marBottom w:val="0"/>
      <w:divBdr>
        <w:top w:val="none" w:sz="0" w:space="0" w:color="auto"/>
        <w:left w:val="none" w:sz="0" w:space="0" w:color="auto"/>
        <w:bottom w:val="none" w:sz="0" w:space="0" w:color="auto"/>
        <w:right w:val="none" w:sz="0" w:space="0" w:color="auto"/>
      </w:divBdr>
    </w:div>
    <w:div w:id="1819374374">
      <w:bodyDiv w:val="1"/>
      <w:marLeft w:val="0"/>
      <w:marRight w:val="0"/>
      <w:marTop w:val="0"/>
      <w:marBottom w:val="0"/>
      <w:divBdr>
        <w:top w:val="none" w:sz="0" w:space="0" w:color="auto"/>
        <w:left w:val="none" w:sz="0" w:space="0" w:color="auto"/>
        <w:bottom w:val="none" w:sz="0" w:space="0" w:color="auto"/>
        <w:right w:val="none" w:sz="0" w:space="0" w:color="auto"/>
      </w:divBdr>
    </w:div>
    <w:div w:id="20773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vUerOq3oBzM&amp;feature=youtu.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A0BA0426193458C2527CEF5448921"/>
        <w:category>
          <w:name w:val="General"/>
          <w:gallery w:val="placeholder"/>
        </w:category>
        <w:types>
          <w:type w:val="bbPlcHdr"/>
        </w:types>
        <w:behaviors>
          <w:behavior w:val="content"/>
        </w:behaviors>
        <w:guid w:val="{0029BA93-B91F-CA4B-B49A-FB2E167331E4}"/>
      </w:docPartPr>
      <w:docPartBody>
        <w:p w:rsidR="002D2345" w:rsidRDefault="00576B50" w:rsidP="00576B50">
          <w:pPr>
            <w:pStyle w:val="72DA0BA0426193458C2527CEF5448921"/>
          </w:pPr>
          <w:r w:rsidRPr="004129B7">
            <w:rPr>
              <w:rStyle w:val="Bold"/>
            </w:rPr>
            <w:t>Date:</w:t>
          </w:r>
        </w:p>
      </w:docPartBody>
    </w:docPart>
    <w:docPart>
      <w:docPartPr>
        <w:name w:val="24F16CF6E421C5439EE978B13E08D068"/>
        <w:category>
          <w:name w:val="General"/>
          <w:gallery w:val="placeholder"/>
        </w:category>
        <w:types>
          <w:type w:val="bbPlcHdr"/>
        </w:types>
        <w:behaviors>
          <w:behavior w:val="content"/>
        </w:behaviors>
        <w:guid w:val="{D196BC50-F32A-554D-95FB-59B36A42E1B4}"/>
      </w:docPartPr>
      <w:docPartBody>
        <w:p w:rsidR="002D2345" w:rsidRDefault="00576B50" w:rsidP="00576B50">
          <w:pPr>
            <w:pStyle w:val="24F16CF6E421C5439EE978B13E08D068"/>
          </w:pPr>
          <w:r w:rsidRPr="004129B7">
            <w:rPr>
              <w:rStyle w:val="Bold"/>
            </w:rPr>
            <w:t>Time:</w:t>
          </w:r>
        </w:p>
      </w:docPartBody>
    </w:docPart>
    <w:docPart>
      <w:docPartPr>
        <w:name w:val="68A87BF12C1D414E8545156D98E3B3B1"/>
        <w:category>
          <w:name w:val="General"/>
          <w:gallery w:val="placeholder"/>
        </w:category>
        <w:types>
          <w:type w:val="bbPlcHdr"/>
        </w:types>
        <w:behaviors>
          <w:behavior w:val="content"/>
        </w:behaviors>
        <w:guid w:val="{7F044551-F259-4750-9091-921DD2945FE7}"/>
      </w:docPartPr>
      <w:docPartBody>
        <w:p w:rsidR="009B28A7" w:rsidRDefault="005341B9" w:rsidP="005341B9">
          <w:pPr>
            <w:pStyle w:val="68A87BF12C1D414E8545156D98E3B3B1"/>
          </w:pPr>
          <w:r w:rsidRPr="00D0550B">
            <w:t>Time</w:t>
          </w:r>
        </w:p>
      </w:docPartBody>
    </w:docPart>
    <w:docPart>
      <w:docPartPr>
        <w:name w:val="A438DD1803F9400FB8629AF57B39E0AA"/>
        <w:category>
          <w:name w:val="General"/>
          <w:gallery w:val="placeholder"/>
        </w:category>
        <w:types>
          <w:type w:val="bbPlcHdr"/>
        </w:types>
        <w:behaviors>
          <w:behavior w:val="content"/>
        </w:behaviors>
        <w:guid w:val="{DCE45303-CBD2-4815-AB9F-A2034F13D128}"/>
      </w:docPartPr>
      <w:docPartBody>
        <w:p w:rsidR="009B28A7" w:rsidRDefault="005341B9" w:rsidP="005341B9">
          <w:pPr>
            <w:pStyle w:val="A438DD1803F9400FB8629AF57B39E0AA"/>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50"/>
    <w:rsid w:val="00062849"/>
    <w:rsid w:val="00095D22"/>
    <w:rsid w:val="00141393"/>
    <w:rsid w:val="001F5D4B"/>
    <w:rsid w:val="00221045"/>
    <w:rsid w:val="002D2345"/>
    <w:rsid w:val="004A7C09"/>
    <w:rsid w:val="005341B9"/>
    <w:rsid w:val="00576B50"/>
    <w:rsid w:val="006104B0"/>
    <w:rsid w:val="006D1827"/>
    <w:rsid w:val="00933D3B"/>
    <w:rsid w:val="009B28A7"/>
    <w:rsid w:val="00B1480A"/>
    <w:rsid w:val="00E3521B"/>
    <w:rsid w:val="00ED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576B50"/>
    <w:rPr>
      <w:b/>
      <w:color w:val="auto"/>
    </w:rPr>
  </w:style>
  <w:style w:type="paragraph" w:customStyle="1" w:styleId="72DA0BA0426193458C2527CEF5448921">
    <w:name w:val="72DA0BA0426193458C2527CEF5448921"/>
    <w:rsid w:val="00576B50"/>
  </w:style>
  <w:style w:type="paragraph" w:customStyle="1" w:styleId="24F16CF6E421C5439EE978B13E08D068">
    <w:name w:val="24F16CF6E421C5439EE978B13E08D068"/>
    <w:rsid w:val="00576B50"/>
  </w:style>
  <w:style w:type="paragraph" w:customStyle="1" w:styleId="68A87BF12C1D414E8545156D98E3B3B1">
    <w:name w:val="68A87BF12C1D414E8545156D98E3B3B1"/>
    <w:rsid w:val="005341B9"/>
    <w:pPr>
      <w:spacing w:after="160" w:line="259" w:lineRule="auto"/>
    </w:pPr>
    <w:rPr>
      <w:sz w:val="22"/>
      <w:szCs w:val="22"/>
    </w:rPr>
  </w:style>
  <w:style w:type="paragraph" w:customStyle="1" w:styleId="A438DD1803F9400FB8629AF57B39E0AA">
    <w:name w:val="A438DD1803F9400FB8629AF57B39E0AA"/>
    <w:rsid w:val="005341B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59B8CDB0DCBA449B4F26580E0E1E7F" ma:contentTypeVersion="4" ma:contentTypeDescription="Create a new document." ma:contentTypeScope="" ma:versionID="d848e7f20b788d84e22acdcbd01ef75d">
  <xsd:schema xmlns:xsd="http://www.w3.org/2001/XMLSchema" xmlns:xs="http://www.w3.org/2001/XMLSchema" xmlns:p="http://schemas.microsoft.com/office/2006/metadata/properties" xmlns:ns2="3871c8cd-07b9-4124-8b63-6bb7d42e263e" targetNamespace="http://schemas.microsoft.com/office/2006/metadata/properties" ma:root="true" ma:fieldsID="41d0aae332c38fb15c906fabffad4a4a" ns2:_="">
    <xsd:import namespace="3871c8cd-07b9-4124-8b63-6bb7d42e2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1c8cd-07b9-4124-8b63-6bb7d42e2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55917-3684-2543-A20C-8889CC226B93}">
  <ds:schemaRefs>
    <ds:schemaRef ds:uri="http://schemas.openxmlformats.org/officeDocument/2006/bibliography"/>
  </ds:schemaRefs>
</ds:datastoreItem>
</file>

<file path=customXml/itemProps2.xml><?xml version="1.0" encoding="utf-8"?>
<ds:datastoreItem xmlns:ds="http://schemas.openxmlformats.org/officeDocument/2006/customXml" ds:itemID="{9ECF0963-E94C-49F1-A22F-BFE585795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1c8cd-07b9-4124-8b63-6bb7d42e2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7EDC465-A9D7-41E2-9066-2C89819E1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2022-04-11T20:23:00Z</dcterms:created>
  <dcterms:modified xsi:type="dcterms:W3CDTF">2022-04-11T20:23:00Z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0x010100ED59B8CDB0DCBA449B4F26580E0E1E7F</vt:lpwstr>
  </property>
</Properties>
</file>